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F3" w:rsidRPr="00DD1C94" w:rsidRDefault="009043F3" w:rsidP="009043F3">
      <w:pPr>
        <w:jc w:val="center"/>
        <w:rPr>
          <w:rFonts w:ascii="Times New Roman" w:hAnsi="Times New Roman" w:cs="Times New Roman"/>
          <w:b/>
        </w:rPr>
      </w:pPr>
      <w:r w:rsidRPr="00DD1C94">
        <w:rPr>
          <w:rFonts w:ascii="Times New Roman" w:hAnsi="Times New Roman" w:cs="Times New Roman"/>
          <w:b/>
        </w:rPr>
        <w:t xml:space="preserve">SO </w:t>
      </w:r>
      <w:r w:rsidR="009F1061">
        <w:rPr>
          <w:rFonts w:ascii="Times New Roman" w:hAnsi="Times New Roman" w:cs="Times New Roman"/>
          <w:b/>
        </w:rPr>
        <w:t>330</w:t>
      </w:r>
      <w:bookmarkStart w:id="0" w:name="_GoBack"/>
      <w:bookmarkEnd w:id="0"/>
      <w:r w:rsidRPr="00DD1C94">
        <w:rPr>
          <w:rFonts w:ascii="Times New Roman" w:hAnsi="Times New Roman" w:cs="Times New Roman"/>
          <w:b/>
        </w:rPr>
        <w:t>: Race and Ethnic Relations</w:t>
      </w:r>
    </w:p>
    <w:p w:rsidR="009043F3" w:rsidRPr="00DD1C94" w:rsidRDefault="009043F3" w:rsidP="009043F3">
      <w:pPr>
        <w:jc w:val="center"/>
        <w:rPr>
          <w:rFonts w:ascii="Times New Roman" w:hAnsi="Times New Roman" w:cs="Times New Roman"/>
          <w:b/>
        </w:rPr>
      </w:pPr>
      <w:r w:rsidRPr="00DD1C94">
        <w:rPr>
          <w:rFonts w:ascii="Times New Roman" w:hAnsi="Times New Roman" w:cs="Times New Roman"/>
          <w:b/>
        </w:rPr>
        <w:t>Saint Anselm College</w:t>
      </w:r>
    </w:p>
    <w:p w:rsidR="009043F3" w:rsidRPr="00DD1C94" w:rsidRDefault="009043F3" w:rsidP="009043F3">
      <w:pPr>
        <w:jc w:val="center"/>
        <w:rPr>
          <w:rFonts w:ascii="Times New Roman" w:hAnsi="Times New Roman" w:cs="Times New Roman"/>
          <w:b/>
        </w:rPr>
      </w:pPr>
      <w:r w:rsidRPr="00DD1C94">
        <w:rPr>
          <w:rFonts w:ascii="Times New Roman" w:hAnsi="Times New Roman" w:cs="Times New Roman"/>
          <w:b/>
        </w:rPr>
        <w:t>T/H: 11:10am-12:25pm – Jean Center Event Space</w:t>
      </w:r>
    </w:p>
    <w:p w:rsidR="009043F3" w:rsidRPr="00DD1C94" w:rsidRDefault="009043F3" w:rsidP="009043F3">
      <w:pPr>
        <w:jc w:val="center"/>
        <w:rPr>
          <w:rFonts w:ascii="Times New Roman" w:hAnsi="Times New Roman" w:cs="Times New Roman"/>
          <w:b/>
        </w:rPr>
      </w:pPr>
      <w:r w:rsidRPr="00DD1C94">
        <w:rPr>
          <w:rFonts w:ascii="Times New Roman" w:hAnsi="Times New Roman" w:cs="Times New Roman"/>
          <w:b/>
        </w:rPr>
        <w:t>Spring 2021</w:t>
      </w:r>
    </w:p>
    <w:p w:rsidR="009043F3" w:rsidRPr="00DD1C94" w:rsidRDefault="009F1061" w:rsidP="009043F3">
      <w:pPr>
        <w:jc w:val="center"/>
        <w:rPr>
          <w:rFonts w:ascii="Times New Roman" w:hAnsi="Times New Roman" w:cs="Times New Roman"/>
        </w:rPr>
      </w:pPr>
      <w:r w:rsidRPr="00DD1C94">
        <w:rPr>
          <w:rFonts w:ascii="Times New Roman" w:hAnsi="Times New Roman" w:cs="Times New Roman"/>
        </w:rPr>
        <w:pict>
          <v:rect id="_x0000_i1025" style="width:0;height:1.5pt" o:hralign="center" o:hrstd="t" o:hr="t" fillcolor="#aca899" stroked="f"/>
        </w:pict>
      </w:r>
    </w:p>
    <w:p w:rsidR="009043F3" w:rsidRPr="00DD1C94" w:rsidRDefault="009043F3" w:rsidP="009043F3">
      <w:pPr>
        <w:rPr>
          <w:rFonts w:ascii="Times New Roman" w:hAnsi="Times New Roman" w:cs="Times New Roman"/>
        </w:rPr>
      </w:pPr>
      <w:r w:rsidRPr="00DD1C94">
        <w:rPr>
          <w:rFonts w:ascii="Times New Roman" w:hAnsi="Times New Roman" w:cs="Times New Roman"/>
        </w:rPr>
        <w:t>Instructor: Kevin Doran, Ph.D.</w:t>
      </w:r>
    </w:p>
    <w:p w:rsidR="009043F3" w:rsidRPr="00DD1C94" w:rsidRDefault="009043F3" w:rsidP="009043F3">
      <w:pPr>
        <w:rPr>
          <w:rFonts w:ascii="Times New Roman" w:hAnsi="Times New Roman" w:cs="Times New Roman"/>
        </w:rPr>
      </w:pPr>
      <w:r w:rsidRPr="00DD1C94">
        <w:rPr>
          <w:rFonts w:ascii="Times New Roman" w:hAnsi="Times New Roman" w:cs="Times New Roman"/>
        </w:rPr>
        <w:t xml:space="preserve">Email: </w:t>
      </w:r>
      <w:hyperlink r:id="rId5" w:history="1">
        <w:r w:rsidRPr="00DD1C94">
          <w:rPr>
            <w:rStyle w:val="Hyperlink"/>
            <w:rFonts w:ascii="Times New Roman" w:hAnsi="Times New Roman" w:cs="Times New Roman"/>
          </w:rPr>
          <w:t>kdoran@anselm.edu</w:t>
        </w:r>
      </w:hyperlink>
      <w:r w:rsidRPr="00DD1C94">
        <w:rPr>
          <w:rFonts w:ascii="Times New Roman" w:hAnsi="Times New Roman" w:cs="Times New Roman"/>
        </w:rPr>
        <w:tab/>
      </w:r>
    </w:p>
    <w:p w:rsidR="009043F3" w:rsidRPr="00DD1C94" w:rsidRDefault="009043F3" w:rsidP="009043F3">
      <w:pPr>
        <w:rPr>
          <w:rFonts w:ascii="Times New Roman" w:hAnsi="Times New Roman" w:cs="Times New Roman"/>
        </w:rPr>
      </w:pPr>
      <w:r w:rsidRPr="00DD1C94">
        <w:rPr>
          <w:rFonts w:ascii="Times New Roman" w:hAnsi="Times New Roman" w:cs="Times New Roman"/>
        </w:rPr>
        <w:t>Office: 5 Bradley House</w:t>
      </w:r>
    </w:p>
    <w:p w:rsidR="009043F3" w:rsidRPr="00DD1C94" w:rsidRDefault="009043F3" w:rsidP="009043F3">
      <w:pPr>
        <w:rPr>
          <w:rFonts w:ascii="Times New Roman" w:hAnsi="Times New Roman" w:cs="Times New Roman"/>
        </w:rPr>
      </w:pPr>
      <w:r w:rsidRPr="00DD1C94">
        <w:rPr>
          <w:rFonts w:ascii="Times New Roman" w:hAnsi="Times New Roman" w:cs="Times New Roman"/>
        </w:rPr>
        <w:t>Phone: 641-7122</w:t>
      </w:r>
    </w:p>
    <w:p w:rsidR="009043F3" w:rsidRPr="00DD1C94" w:rsidRDefault="009043F3" w:rsidP="009043F3">
      <w:pPr>
        <w:rPr>
          <w:rFonts w:ascii="Times New Roman" w:hAnsi="Times New Roman" w:cs="Times New Roman"/>
        </w:rPr>
      </w:pPr>
      <w:r w:rsidRPr="00DD1C94">
        <w:rPr>
          <w:rFonts w:ascii="Times New Roman" w:hAnsi="Times New Roman" w:cs="Times New Roman"/>
        </w:rPr>
        <w:t>Office Hours:  Monday 10:00am-12:00pm</w:t>
      </w:r>
      <w:r w:rsidR="00A96A4A" w:rsidRPr="00DD1C94">
        <w:rPr>
          <w:rFonts w:ascii="Times New Roman" w:hAnsi="Times New Roman" w:cs="Times New Roman"/>
        </w:rPr>
        <w:t xml:space="preserve">, </w:t>
      </w:r>
      <w:r w:rsidRPr="00DD1C94">
        <w:rPr>
          <w:rFonts w:ascii="Times New Roman" w:hAnsi="Times New Roman" w:cs="Times New Roman"/>
        </w:rPr>
        <w:t>Thursday 2:00-3:00pm, and by appointment</w:t>
      </w:r>
    </w:p>
    <w:p w:rsidR="009043F3" w:rsidRPr="00DD1C94" w:rsidRDefault="009F1061" w:rsidP="009043F3">
      <w:pPr>
        <w:rPr>
          <w:rFonts w:ascii="Times New Roman" w:hAnsi="Times New Roman" w:cs="Times New Roman"/>
          <w:b/>
        </w:rPr>
      </w:pPr>
      <w:r w:rsidRPr="00DD1C94">
        <w:rPr>
          <w:rFonts w:ascii="Times New Roman" w:hAnsi="Times New Roman" w:cs="Times New Roman"/>
        </w:rPr>
        <w:pict>
          <v:rect id="_x0000_i1026" style="width:0;height:1.5pt" o:hralign="center" o:hrstd="t" o:hr="t" fillcolor="#aca899" stroked="f"/>
        </w:pict>
      </w:r>
    </w:p>
    <w:p w:rsidR="004E76C8" w:rsidRPr="00DD1C94" w:rsidRDefault="004E76C8">
      <w:pPr>
        <w:rPr>
          <w:rFonts w:ascii="Times New Roman" w:hAnsi="Times New Roman" w:cs="Times New Roman"/>
        </w:rPr>
      </w:pPr>
    </w:p>
    <w:p w:rsidR="005E6C91" w:rsidRPr="00DD1C94" w:rsidRDefault="009043F3">
      <w:pPr>
        <w:rPr>
          <w:rFonts w:ascii="Times New Roman" w:hAnsi="Times New Roman" w:cs="Times New Roman"/>
        </w:rPr>
      </w:pPr>
      <w:r w:rsidRPr="00DD1C94">
        <w:rPr>
          <w:rFonts w:ascii="Times New Roman" w:hAnsi="Times New Roman" w:cs="Times New Roman"/>
        </w:rPr>
        <w:tab/>
        <w:t xml:space="preserve">This course will introduce sociological perspectives on the construction and implications of racial and ethnic categories (though some will come from disciplines outside of sociology).  While the course will cover issues of globalization and transnational/international components </w:t>
      </w:r>
      <w:r w:rsidR="00875DAF" w:rsidRPr="00DD1C94">
        <w:rPr>
          <w:rFonts w:ascii="Times New Roman" w:hAnsi="Times New Roman" w:cs="Times New Roman"/>
        </w:rPr>
        <w:t>of race and ethnicity, we will primarily</w:t>
      </w:r>
      <w:r w:rsidRPr="00DD1C94">
        <w:rPr>
          <w:rFonts w:ascii="Times New Roman" w:hAnsi="Times New Roman" w:cs="Times New Roman"/>
        </w:rPr>
        <w:t xml:space="preserve"> focus on race and ethnic relations in the United States. The course begins by presenting the sociological perspective of race as a social construction and one that is a product of centuries of “racial projects.”  A key conflict that we will wrestle with is the tension between the idea of race as a social construct and</w:t>
      </w:r>
      <w:r w:rsidR="00DD1C94" w:rsidRPr="00DD1C94">
        <w:rPr>
          <w:rFonts w:ascii="Times New Roman" w:hAnsi="Times New Roman" w:cs="Times New Roman"/>
        </w:rPr>
        <w:t xml:space="preserve"> the</w:t>
      </w:r>
      <w:r w:rsidRPr="00DD1C94">
        <w:rPr>
          <w:rFonts w:ascii="Times New Roman" w:hAnsi="Times New Roman" w:cs="Times New Roman"/>
        </w:rPr>
        <w:t xml:space="preserve"> reality that this construct shapes our lived experiences in a fundamental way.  The first few weeks of the course are focused on providing us the history of race construction</w:t>
      </w:r>
      <w:r w:rsidR="00DD1C94" w:rsidRPr="00DD1C94">
        <w:rPr>
          <w:rFonts w:ascii="Times New Roman" w:hAnsi="Times New Roman" w:cs="Times New Roman"/>
        </w:rPr>
        <w:t>/</w:t>
      </w:r>
      <w:r w:rsidRPr="00DD1C94">
        <w:rPr>
          <w:rFonts w:ascii="Times New Roman" w:hAnsi="Times New Roman" w:cs="Times New Roman"/>
        </w:rPr>
        <w:t>race relations and the theories that we need in order to analyze contemporary issues of race/ethnic relations, racism and</w:t>
      </w:r>
      <w:r w:rsidR="005E6C91" w:rsidRPr="00DD1C94">
        <w:rPr>
          <w:rFonts w:ascii="Times New Roman" w:hAnsi="Times New Roman" w:cs="Times New Roman"/>
        </w:rPr>
        <w:t xml:space="preserve"> racialized definitions of the self</w:t>
      </w:r>
      <w:r w:rsidRPr="00DD1C94">
        <w:rPr>
          <w:rFonts w:ascii="Times New Roman" w:hAnsi="Times New Roman" w:cs="Times New Roman"/>
        </w:rPr>
        <w:t>.</w:t>
      </w:r>
      <w:r w:rsidR="005E6C91" w:rsidRPr="00DD1C94">
        <w:rPr>
          <w:rFonts w:ascii="Times New Roman" w:hAnsi="Times New Roman" w:cs="Times New Roman"/>
        </w:rPr>
        <w:t xml:space="preserve">  The course then moves on to cover how race works in the context of major institutions (ex. religion, education, policing, politics, social networks, and the economy).  For social work majors, the course is designed to provide several core competencies </w:t>
      </w:r>
      <w:r w:rsidR="00F479DF" w:rsidRPr="00DD1C94">
        <w:rPr>
          <w:rFonts w:ascii="Times New Roman" w:hAnsi="Times New Roman" w:cs="Times New Roman"/>
        </w:rPr>
        <w:t>outlined by the Council on Social Work Education</w:t>
      </w:r>
      <w:r w:rsidR="00DD1C94" w:rsidRPr="00DD1C94">
        <w:rPr>
          <w:rFonts w:ascii="Times New Roman" w:hAnsi="Times New Roman" w:cs="Times New Roman"/>
        </w:rPr>
        <w:t>.</w:t>
      </w:r>
    </w:p>
    <w:p w:rsidR="005E6C91" w:rsidRPr="00DD1C94" w:rsidRDefault="005E6C91">
      <w:pPr>
        <w:rPr>
          <w:rFonts w:ascii="Times New Roman" w:hAnsi="Times New Roman" w:cs="Times New Roman"/>
        </w:rPr>
      </w:pPr>
    </w:p>
    <w:p w:rsidR="009043F3" w:rsidRPr="00DD1C94" w:rsidRDefault="00F479DF">
      <w:pPr>
        <w:rPr>
          <w:rFonts w:ascii="Times New Roman" w:hAnsi="Times New Roman" w:cs="Times New Roman"/>
          <w:b/>
        </w:rPr>
      </w:pPr>
      <w:r w:rsidRPr="00DD1C94">
        <w:rPr>
          <w:rFonts w:ascii="Times New Roman" w:hAnsi="Times New Roman" w:cs="Times New Roman"/>
          <w:b/>
        </w:rPr>
        <w:t>Learning Goals:</w:t>
      </w:r>
    </w:p>
    <w:p w:rsidR="00F479DF" w:rsidRPr="00DD1C94" w:rsidRDefault="00F479DF" w:rsidP="00F479DF">
      <w:pPr>
        <w:pStyle w:val="li2"/>
        <w:numPr>
          <w:ilvl w:val="0"/>
          <w:numId w:val="1"/>
        </w:numPr>
        <w:rPr>
          <w:rFonts w:ascii="Times New Roman" w:eastAsia="Times New Roman" w:hAnsi="Times New Roman" w:cs="Times New Roman"/>
          <w:sz w:val="22"/>
          <w:szCs w:val="22"/>
        </w:rPr>
      </w:pPr>
      <w:r w:rsidRPr="00DD1C94">
        <w:rPr>
          <w:rFonts w:ascii="Times New Roman" w:eastAsia="Times New Roman" w:hAnsi="Times New Roman" w:cs="Times New Roman"/>
          <w:sz w:val="22"/>
          <w:szCs w:val="22"/>
        </w:rPr>
        <w:t>Understand the sociological perspectives on race as a social construct and the histories of how our definitions of race were constructed.</w:t>
      </w:r>
    </w:p>
    <w:p w:rsidR="00F479DF" w:rsidRPr="00DD1C94" w:rsidRDefault="00F479DF" w:rsidP="00F479DF">
      <w:pPr>
        <w:pStyle w:val="li2"/>
        <w:numPr>
          <w:ilvl w:val="0"/>
          <w:numId w:val="1"/>
        </w:numPr>
        <w:rPr>
          <w:rFonts w:ascii="Times New Roman" w:eastAsia="Times New Roman" w:hAnsi="Times New Roman" w:cs="Times New Roman"/>
          <w:sz w:val="22"/>
          <w:szCs w:val="22"/>
        </w:rPr>
      </w:pPr>
      <w:r w:rsidRPr="00DD1C94">
        <w:rPr>
          <w:rFonts w:ascii="Times New Roman" w:eastAsia="Times New Roman" w:hAnsi="Times New Roman" w:cs="Times New Roman"/>
          <w:sz w:val="22"/>
          <w:szCs w:val="22"/>
        </w:rPr>
        <w:t>Demonstrate an understanding of how race and ethnicity intersect with each other as well as with other categories of social experience such as gender, class, sexuality, ethnicity, age, ability, religion and nationality.</w:t>
      </w:r>
      <w:r w:rsidRPr="00DD1C94">
        <w:rPr>
          <w:rStyle w:val="apple-converted-space"/>
          <w:rFonts w:ascii="Times New Roman" w:eastAsia="Times New Roman" w:hAnsi="Times New Roman" w:cs="Times New Roman"/>
          <w:sz w:val="22"/>
          <w:szCs w:val="22"/>
        </w:rPr>
        <w:t> </w:t>
      </w:r>
    </w:p>
    <w:p w:rsidR="00F479DF" w:rsidRPr="00DD1C94" w:rsidRDefault="00F479DF" w:rsidP="00F479DF">
      <w:pPr>
        <w:pStyle w:val="li2"/>
        <w:numPr>
          <w:ilvl w:val="0"/>
          <w:numId w:val="1"/>
        </w:numPr>
        <w:rPr>
          <w:rFonts w:ascii="Times New Roman" w:eastAsia="Times New Roman" w:hAnsi="Times New Roman" w:cs="Times New Roman"/>
          <w:sz w:val="22"/>
          <w:szCs w:val="22"/>
        </w:rPr>
      </w:pPr>
      <w:r w:rsidRPr="00DD1C94">
        <w:rPr>
          <w:rFonts w:ascii="Times New Roman" w:eastAsia="Times New Roman" w:hAnsi="Times New Roman" w:cs="Times New Roman"/>
          <w:sz w:val="22"/>
          <w:szCs w:val="22"/>
        </w:rPr>
        <w:t>Critically analyze the significance of race and ethnicity in political, economic and social institutions, and individual experiences, interactions, and identities.</w:t>
      </w:r>
    </w:p>
    <w:p w:rsidR="00F479DF" w:rsidRPr="00DD1C94" w:rsidRDefault="00F479DF" w:rsidP="00F479DF">
      <w:pPr>
        <w:pStyle w:val="li2"/>
        <w:numPr>
          <w:ilvl w:val="0"/>
          <w:numId w:val="1"/>
        </w:numPr>
        <w:rPr>
          <w:rFonts w:ascii="Times New Roman" w:eastAsia="Times New Roman" w:hAnsi="Times New Roman" w:cs="Times New Roman"/>
          <w:sz w:val="22"/>
          <w:szCs w:val="22"/>
        </w:rPr>
      </w:pPr>
      <w:r w:rsidRPr="00DD1C94">
        <w:rPr>
          <w:rFonts w:ascii="Times New Roman" w:eastAsia="Times New Roman" w:hAnsi="Times New Roman" w:cs="Times New Roman"/>
          <w:sz w:val="22"/>
          <w:szCs w:val="22"/>
        </w:rPr>
        <w:t>Show how social categories function to create and justify systems of advantage and disadvantage in society.</w:t>
      </w:r>
    </w:p>
    <w:p w:rsidR="00F479DF" w:rsidRPr="00DD1C94" w:rsidRDefault="00F479DF" w:rsidP="00F479DF">
      <w:pPr>
        <w:pStyle w:val="li2"/>
        <w:numPr>
          <w:ilvl w:val="0"/>
          <w:numId w:val="1"/>
        </w:numPr>
        <w:rPr>
          <w:rFonts w:ascii="Times New Roman" w:eastAsia="Times New Roman" w:hAnsi="Times New Roman" w:cs="Times New Roman"/>
          <w:sz w:val="22"/>
          <w:szCs w:val="22"/>
        </w:rPr>
      </w:pPr>
      <w:r w:rsidRPr="00DD1C94">
        <w:rPr>
          <w:rFonts w:ascii="Times New Roman" w:eastAsia="Times New Roman" w:hAnsi="Times New Roman" w:cs="Times New Roman"/>
          <w:sz w:val="22"/>
          <w:szCs w:val="22"/>
        </w:rPr>
        <w:t>Comprehend the diversity and complexity of the experiences of individuals</w:t>
      </w:r>
      <w:r w:rsidRPr="00DD1C94">
        <w:rPr>
          <w:rStyle w:val="s1"/>
          <w:rFonts w:ascii="Times New Roman" w:eastAsia="Times New Roman" w:hAnsi="Times New Roman" w:cs="Times New Roman"/>
          <w:sz w:val="22"/>
          <w:szCs w:val="22"/>
        </w:rPr>
        <w:t xml:space="preserve"> and groups in the United States (at the individual and institutional level).</w:t>
      </w:r>
    </w:p>
    <w:p w:rsidR="00F479DF" w:rsidRPr="00DD1C94" w:rsidRDefault="00F479DF" w:rsidP="00F479DF">
      <w:pPr>
        <w:pStyle w:val="li2"/>
        <w:numPr>
          <w:ilvl w:val="0"/>
          <w:numId w:val="1"/>
        </w:numPr>
        <w:rPr>
          <w:rFonts w:ascii="Times New Roman" w:eastAsia="Times New Roman" w:hAnsi="Times New Roman" w:cs="Times New Roman"/>
          <w:sz w:val="22"/>
          <w:szCs w:val="22"/>
        </w:rPr>
      </w:pPr>
      <w:r w:rsidRPr="00DD1C94">
        <w:rPr>
          <w:rFonts w:ascii="Times New Roman" w:eastAsia="Times New Roman" w:hAnsi="Times New Roman" w:cs="Times New Roman"/>
          <w:sz w:val="22"/>
          <w:szCs w:val="22"/>
        </w:rPr>
        <w:t>Reflect on ways in which members of other racial/ethnic groups understand their own experiences differ from your own, as well as potential implicit biases that you may have had that could impact your perception of members of different racial/ethnic groups.</w:t>
      </w:r>
    </w:p>
    <w:p w:rsidR="00F479DF" w:rsidRPr="00DD1C94" w:rsidRDefault="00F479DF" w:rsidP="00F479DF">
      <w:pPr>
        <w:rPr>
          <w:rFonts w:ascii="Times New Roman" w:hAnsi="Times New Roman" w:cs="Times New Roman"/>
        </w:rPr>
      </w:pPr>
      <w:r w:rsidRPr="00DD1C94">
        <w:rPr>
          <w:rFonts w:ascii="Times New Roman" w:hAnsi="Times New Roman" w:cs="Times New Roman"/>
          <w:color w:val="1F497D"/>
        </w:rPr>
        <w:t> </w:t>
      </w:r>
    </w:p>
    <w:p w:rsidR="00F479DF" w:rsidRPr="00DD1C94" w:rsidRDefault="00F479DF">
      <w:pPr>
        <w:rPr>
          <w:rFonts w:ascii="Times New Roman" w:hAnsi="Times New Roman" w:cs="Times New Roman"/>
          <w:b/>
        </w:rPr>
      </w:pPr>
      <w:r w:rsidRPr="00DD1C94">
        <w:rPr>
          <w:rFonts w:ascii="Times New Roman" w:hAnsi="Times New Roman" w:cs="Times New Roman"/>
          <w:b/>
        </w:rPr>
        <w:t>Required Materials:</w:t>
      </w:r>
    </w:p>
    <w:p w:rsidR="00F479DF" w:rsidRPr="00DD1C94" w:rsidRDefault="00F479DF" w:rsidP="00417181">
      <w:pPr>
        <w:ind w:left="720" w:hanging="720"/>
        <w:rPr>
          <w:rFonts w:ascii="Times New Roman" w:hAnsi="Times New Roman" w:cs="Times New Roman"/>
          <w:i/>
        </w:rPr>
      </w:pPr>
      <w:r w:rsidRPr="00DD1C94">
        <w:rPr>
          <w:rFonts w:ascii="Times New Roman" w:hAnsi="Times New Roman" w:cs="Times New Roman"/>
        </w:rPr>
        <w:t xml:space="preserve">Desmond, Matthew and Mustafa </w:t>
      </w:r>
      <w:proofErr w:type="spellStart"/>
      <w:r w:rsidRPr="00DD1C94">
        <w:rPr>
          <w:rFonts w:ascii="Times New Roman" w:hAnsi="Times New Roman" w:cs="Times New Roman"/>
        </w:rPr>
        <w:t>Embirayer</w:t>
      </w:r>
      <w:proofErr w:type="spellEnd"/>
      <w:r w:rsidRPr="00DD1C94">
        <w:rPr>
          <w:rFonts w:ascii="Times New Roman" w:hAnsi="Times New Roman" w:cs="Times New Roman"/>
        </w:rPr>
        <w:t xml:space="preserve">. 2020. </w:t>
      </w:r>
      <w:r w:rsidRPr="00DD1C94">
        <w:rPr>
          <w:rFonts w:ascii="Times New Roman" w:hAnsi="Times New Roman" w:cs="Times New Roman"/>
          <w:i/>
        </w:rPr>
        <w:t>Race in America, 2</w:t>
      </w:r>
      <w:r w:rsidRPr="00DD1C94">
        <w:rPr>
          <w:rFonts w:ascii="Times New Roman" w:hAnsi="Times New Roman" w:cs="Times New Roman"/>
          <w:i/>
          <w:vertAlign w:val="superscript"/>
        </w:rPr>
        <w:t>nd</w:t>
      </w:r>
      <w:r w:rsidRPr="00DD1C94">
        <w:rPr>
          <w:rFonts w:ascii="Times New Roman" w:hAnsi="Times New Roman" w:cs="Times New Roman"/>
          <w:i/>
        </w:rPr>
        <w:t xml:space="preserve"> Edition. </w:t>
      </w:r>
      <w:r w:rsidRPr="00DD1C94">
        <w:rPr>
          <w:rFonts w:ascii="Times New Roman" w:hAnsi="Times New Roman" w:cs="Times New Roman"/>
        </w:rPr>
        <w:t xml:space="preserve">New York: WW Norton (With access to </w:t>
      </w:r>
      <w:proofErr w:type="spellStart"/>
      <w:r w:rsidRPr="00DD1C94">
        <w:rPr>
          <w:rFonts w:ascii="Times New Roman" w:hAnsi="Times New Roman" w:cs="Times New Roman"/>
        </w:rPr>
        <w:t>InQuizitive</w:t>
      </w:r>
      <w:proofErr w:type="spellEnd"/>
      <w:r w:rsidRPr="00DD1C94">
        <w:rPr>
          <w:rFonts w:ascii="Times New Roman" w:hAnsi="Times New Roman" w:cs="Times New Roman"/>
        </w:rPr>
        <w:t xml:space="preserve">) ISBN: </w:t>
      </w:r>
      <w:r w:rsidRPr="00DD1C94">
        <w:rPr>
          <w:rFonts w:ascii="Times New Roman" w:hAnsi="Times New Roman" w:cs="Times New Roman"/>
          <w:shd w:val="clear" w:color="auto" w:fill="FFFFFF"/>
        </w:rPr>
        <w:t>978-0-393-42862-9</w:t>
      </w:r>
      <w:r w:rsidRPr="00DD1C94">
        <w:rPr>
          <w:rFonts w:ascii="Times New Roman" w:hAnsi="Times New Roman" w:cs="Times New Roman"/>
        </w:rPr>
        <w:t xml:space="preserve"> </w:t>
      </w:r>
      <w:r w:rsidRPr="00DD1C94">
        <w:rPr>
          <w:rFonts w:ascii="Times New Roman" w:hAnsi="Times New Roman" w:cs="Times New Roman"/>
          <w:i/>
        </w:rPr>
        <w:t xml:space="preserve"> </w:t>
      </w:r>
    </w:p>
    <w:p w:rsidR="00DD1C94" w:rsidRDefault="00DD1C94">
      <w:pPr>
        <w:rPr>
          <w:rFonts w:ascii="Times New Roman" w:hAnsi="Times New Roman" w:cs="Times New Roman"/>
        </w:rPr>
      </w:pPr>
    </w:p>
    <w:p w:rsidR="00F479DF" w:rsidRPr="00DD1C94" w:rsidRDefault="00417181">
      <w:pPr>
        <w:rPr>
          <w:rFonts w:ascii="Times New Roman" w:hAnsi="Times New Roman" w:cs="Times New Roman"/>
        </w:rPr>
      </w:pPr>
      <w:r w:rsidRPr="00DD1C94">
        <w:rPr>
          <w:rFonts w:ascii="Times New Roman" w:hAnsi="Times New Roman" w:cs="Times New Roman"/>
        </w:rPr>
        <w:t xml:space="preserve">Gallagher, Charles A. 2019. </w:t>
      </w:r>
      <w:r w:rsidRPr="00DD1C94">
        <w:rPr>
          <w:rFonts w:ascii="Times New Roman" w:hAnsi="Times New Roman" w:cs="Times New Roman"/>
          <w:i/>
        </w:rPr>
        <w:t>Rethinking the Color Line, 6</w:t>
      </w:r>
      <w:r w:rsidRPr="00DD1C94">
        <w:rPr>
          <w:rFonts w:ascii="Times New Roman" w:hAnsi="Times New Roman" w:cs="Times New Roman"/>
          <w:i/>
          <w:vertAlign w:val="superscript"/>
        </w:rPr>
        <w:t>th</w:t>
      </w:r>
      <w:r w:rsidRPr="00DD1C94">
        <w:rPr>
          <w:rFonts w:ascii="Times New Roman" w:hAnsi="Times New Roman" w:cs="Times New Roman"/>
          <w:i/>
        </w:rPr>
        <w:t xml:space="preserve"> Edition. </w:t>
      </w:r>
      <w:r w:rsidRPr="00DD1C94">
        <w:rPr>
          <w:rFonts w:ascii="Times New Roman" w:hAnsi="Times New Roman" w:cs="Times New Roman"/>
        </w:rPr>
        <w:t>Los Angeles: Sage.</w:t>
      </w:r>
    </w:p>
    <w:p w:rsidR="00DD1C94" w:rsidRPr="00DD1C94" w:rsidRDefault="00DD1C94">
      <w:pPr>
        <w:rPr>
          <w:rFonts w:ascii="Times New Roman" w:hAnsi="Times New Roman" w:cs="Times New Roman"/>
        </w:rPr>
      </w:pPr>
    </w:p>
    <w:p w:rsidR="00417181" w:rsidRPr="00DD1C94" w:rsidRDefault="00417181">
      <w:pPr>
        <w:rPr>
          <w:rFonts w:ascii="Times New Roman" w:hAnsi="Times New Roman" w:cs="Times New Roman"/>
        </w:rPr>
      </w:pPr>
      <w:r w:rsidRPr="00DD1C94">
        <w:rPr>
          <w:rFonts w:ascii="Times New Roman" w:hAnsi="Times New Roman" w:cs="Times New Roman"/>
        </w:rPr>
        <w:t>Additional articles posted to Canvas as PDFs</w:t>
      </w:r>
      <w:r w:rsidR="001161F1" w:rsidRPr="00DD1C94">
        <w:rPr>
          <w:rFonts w:ascii="Times New Roman" w:hAnsi="Times New Roman" w:cs="Times New Roman"/>
        </w:rPr>
        <w:t xml:space="preserve"> (Noted with a * on syllabus)</w:t>
      </w:r>
    </w:p>
    <w:p w:rsidR="00DD1C94" w:rsidRDefault="00DD1C94">
      <w:pPr>
        <w:rPr>
          <w:rFonts w:ascii="Times New Roman" w:hAnsi="Times New Roman" w:cs="Times New Roman"/>
        </w:rPr>
      </w:pPr>
    </w:p>
    <w:p w:rsidR="00417181" w:rsidRPr="00DD1C94" w:rsidRDefault="00417181">
      <w:pPr>
        <w:rPr>
          <w:rFonts w:ascii="Times New Roman" w:hAnsi="Times New Roman" w:cs="Times New Roman"/>
        </w:rPr>
      </w:pPr>
      <w:r w:rsidRPr="00DD1C94">
        <w:rPr>
          <w:rFonts w:ascii="Times New Roman" w:hAnsi="Times New Roman" w:cs="Times New Roman"/>
        </w:rPr>
        <w:t>****Non-Service learning***</w:t>
      </w:r>
      <w:proofErr w:type="gramStart"/>
      <w:r w:rsidRPr="00DD1C94">
        <w:rPr>
          <w:rFonts w:ascii="Times New Roman" w:hAnsi="Times New Roman" w:cs="Times New Roman"/>
        </w:rPr>
        <w:t>*  Book</w:t>
      </w:r>
      <w:proofErr w:type="gramEnd"/>
      <w:r w:rsidRPr="00DD1C94">
        <w:rPr>
          <w:rFonts w:ascii="Times New Roman" w:hAnsi="Times New Roman" w:cs="Times New Roman"/>
        </w:rPr>
        <w:t xml:space="preserve">/Novel of your choosing (from a selection provided to you) </w:t>
      </w:r>
    </w:p>
    <w:p w:rsidR="00417181" w:rsidRPr="00DD1C94" w:rsidRDefault="00A96A4A">
      <w:pPr>
        <w:rPr>
          <w:rFonts w:ascii="Times New Roman" w:hAnsi="Times New Roman" w:cs="Times New Roman"/>
          <w:b/>
        </w:rPr>
      </w:pPr>
      <w:r w:rsidRPr="00DD1C94">
        <w:rPr>
          <w:rFonts w:ascii="Times New Roman" w:hAnsi="Times New Roman" w:cs="Times New Roman"/>
          <w:b/>
        </w:rPr>
        <w:lastRenderedPageBreak/>
        <w:t>Course Requirements:</w:t>
      </w:r>
    </w:p>
    <w:p w:rsidR="00803B65" w:rsidRPr="00DD1C94" w:rsidRDefault="00126509">
      <w:pPr>
        <w:rPr>
          <w:rFonts w:ascii="Times New Roman" w:hAnsi="Times New Roman" w:cs="Times New Roman"/>
        </w:rPr>
      </w:pPr>
      <w:r w:rsidRPr="00DD1C94">
        <w:rPr>
          <w:rFonts w:ascii="Times New Roman" w:hAnsi="Times New Roman" w:cs="Times New Roman"/>
        </w:rPr>
        <w:t>*</w:t>
      </w:r>
      <w:r w:rsidR="00803B65" w:rsidRPr="00DD1C94">
        <w:rPr>
          <w:rFonts w:ascii="Times New Roman" w:hAnsi="Times New Roman" w:cs="Times New Roman"/>
        </w:rPr>
        <w:t>Non-Service Learning</w:t>
      </w:r>
      <w:r w:rsidRPr="00DD1C94">
        <w:rPr>
          <w:rFonts w:ascii="Times New Roman" w:hAnsi="Times New Roman" w:cs="Times New Roman"/>
        </w:rPr>
        <w:t>*</w:t>
      </w:r>
    </w:p>
    <w:p w:rsidR="00A96A4A" w:rsidRPr="00DD1C94" w:rsidRDefault="00A96A4A">
      <w:pPr>
        <w:rPr>
          <w:rFonts w:ascii="Times New Roman" w:hAnsi="Times New Roman" w:cs="Times New Roman"/>
        </w:rPr>
      </w:pPr>
      <w:r w:rsidRPr="00DD1C94">
        <w:rPr>
          <w:rFonts w:ascii="Times New Roman" w:hAnsi="Times New Roman" w:cs="Times New Roman"/>
          <w:i/>
        </w:rPr>
        <w:t xml:space="preserve">Exams: </w:t>
      </w:r>
      <w:r w:rsidRPr="00DD1C94">
        <w:rPr>
          <w:rFonts w:ascii="Times New Roman" w:hAnsi="Times New Roman" w:cs="Times New Roman"/>
        </w:rPr>
        <w:t>We will have two major exams in the class: a midterm and a final</w:t>
      </w:r>
      <w:r w:rsidR="00DD1C94">
        <w:rPr>
          <w:rFonts w:ascii="Times New Roman" w:hAnsi="Times New Roman" w:cs="Times New Roman"/>
        </w:rPr>
        <w:t>.  The m</w:t>
      </w:r>
      <w:r w:rsidR="00846CCC" w:rsidRPr="00DD1C94">
        <w:rPr>
          <w:rFonts w:ascii="Times New Roman" w:hAnsi="Times New Roman" w:cs="Times New Roman"/>
        </w:rPr>
        <w:t xml:space="preserve">idterm is tentatively scheduled for </w:t>
      </w:r>
      <w:r w:rsidR="00846CCC" w:rsidRPr="00DD1C94">
        <w:rPr>
          <w:rFonts w:ascii="Times New Roman" w:hAnsi="Times New Roman" w:cs="Times New Roman"/>
          <w:i/>
        </w:rPr>
        <w:t>March 18</w:t>
      </w:r>
      <w:r w:rsidR="00846CCC" w:rsidRPr="00DD1C94">
        <w:rPr>
          <w:rFonts w:ascii="Times New Roman" w:hAnsi="Times New Roman" w:cs="Times New Roman"/>
          <w:i/>
          <w:vertAlign w:val="superscript"/>
        </w:rPr>
        <w:t>th</w:t>
      </w:r>
      <w:r w:rsidR="00846CCC" w:rsidRPr="00DD1C94">
        <w:rPr>
          <w:rFonts w:ascii="Times New Roman" w:hAnsi="Times New Roman" w:cs="Times New Roman"/>
          <w:i/>
        </w:rPr>
        <w:t xml:space="preserve"> </w:t>
      </w:r>
      <w:r w:rsidR="00846CCC" w:rsidRPr="00DD1C94">
        <w:rPr>
          <w:rFonts w:ascii="Times New Roman" w:hAnsi="Times New Roman" w:cs="Times New Roman"/>
        </w:rPr>
        <w:t>and the final will be held at our scheduled final exam time.  As of right now, both exams will be a combination of short answer and essay questions.  Essay questions will be provided in advance of the exams so that you will have time to prepare your answers in detail ahead of time.</w:t>
      </w:r>
    </w:p>
    <w:p w:rsidR="00846CCC" w:rsidRPr="00DD1C94" w:rsidRDefault="00846CCC">
      <w:pPr>
        <w:rPr>
          <w:rFonts w:ascii="Times New Roman" w:hAnsi="Times New Roman" w:cs="Times New Roman"/>
        </w:rPr>
      </w:pPr>
    </w:p>
    <w:p w:rsidR="00846CCC" w:rsidRPr="00DD1C94" w:rsidRDefault="00846CCC">
      <w:pPr>
        <w:rPr>
          <w:rFonts w:ascii="Times New Roman" w:hAnsi="Times New Roman" w:cs="Times New Roman"/>
        </w:rPr>
      </w:pPr>
      <w:r w:rsidRPr="00DD1C94">
        <w:rPr>
          <w:rFonts w:ascii="Times New Roman" w:hAnsi="Times New Roman" w:cs="Times New Roman"/>
          <w:i/>
        </w:rPr>
        <w:t xml:space="preserve">Quizzes: </w:t>
      </w:r>
      <w:r w:rsidRPr="00DD1C94">
        <w:rPr>
          <w:rFonts w:ascii="Times New Roman" w:hAnsi="Times New Roman" w:cs="Times New Roman"/>
        </w:rPr>
        <w:t>Our textbook comes with an online quizzing software called “</w:t>
      </w:r>
      <w:proofErr w:type="spellStart"/>
      <w:r w:rsidRPr="00DD1C94">
        <w:rPr>
          <w:rFonts w:ascii="Times New Roman" w:hAnsi="Times New Roman" w:cs="Times New Roman"/>
        </w:rPr>
        <w:t>InQuizitive</w:t>
      </w:r>
      <w:proofErr w:type="spellEnd"/>
      <w:r w:rsidRPr="00DD1C94">
        <w:rPr>
          <w:rFonts w:ascii="Times New Roman" w:hAnsi="Times New Roman" w:cs="Times New Roman"/>
        </w:rPr>
        <w:t xml:space="preserve">.”  It is important that the version of the text you purchase gives you access to this and that you enroll in the first week of class.  If you buy a used copy of the text, you can purchase access to </w:t>
      </w:r>
      <w:proofErr w:type="spellStart"/>
      <w:r w:rsidRPr="00DD1C94">
        <w:rPr>
          <w:rFonts w:ascii="Times New Roman" w:hAnsi="Times New Roman" w:cs="Times New Roman"/>
        </w:rPr>
        <w:t>InQuizitive</w:t>
      </w:r>
      <w:proofErr w:type="spellEnd"/>
      <w:r w:rsidRPr="00DD1C94">
        <w:rPr>
          <w:rFonts w:ascii="Times New Roman" w:hAnsi="Times New Roman" w:cs="Times New Roman"/>
        </w:rPr>
        <w:t xml:space="preserve"> for this this book directly from the WW Norton website.  Before the start of class for which a chapter in </w:t>
      </w:r>
      <w:r w:rsidR="00803B65" w:rsidRPr="00DD1C94">
        <w:rPr>
          <w:rFonts w:ascii="Times New Roman" w:hAnsi="Times New Roman" w:cs="Times New Roman"/>
          <w:i/>
        </w:rPr>
        <w:t>Race in America</w:t>
      </w:r>
      <w:r w:rsidR="00803B65" w:rsidRPr="00DD1C94">
        <w:rPr>
          <w:rFonts w:ascii="Times New Roman" w:hAnsi="Times New Roman" w:cs="Times New Roman"/>
        </w:rPr>
        <w:t xml:space="preserve"> </w:t>
      </w:r>
      <w:r w:rsidR="00DD1C94" w:rsidRPr="00DD1C94">
        <w:rPr>
          <w:rFonts w:ascii="Times New Roman" w:hAnsi="Times New Roman" w:cs="Times New Roman"/>
          <w:b/>
        </w:rPr>
        <w:t>(RIA</w:t>
      </w:r>
      <w:r w:rsidR="00DD1C94">
        <w:rPr>
          <w:rFonts w:ascii="Times New Roman" w:hAnsi="Times New Roman" w:cs="Times New Roman"/>
        </w:rPr>
        <w:t xml:space="preserve"> in the reading schedule) </w:t>
      </w:r>
      <w:r w:rsidR="00803B65" w:rsidRPr="00DD1C94">
        <w:rPr>
          <w:rFonts w:ascii="Times New Roman" w:hAnsi="Times New Roman" w:cs="Times New Roman"/>
        </w:rPr>
        <w:t xml:space="preserve">is due, you will be required to complete the </w:t>
      </w:r>
      <w:proofErr w:type="spellStart"/>
      <w:r w:rsidR="00803B65" w:rsidRPr="00DD1C94">
        <w:rPr>
          <w:rFonts w:ascii="Times New Roman" w:hAnsi="Times New Roman" w:cs="Times New Roman"/>
        </w:rPr>
        <w:t>InQuizitive</w:t>
      </w:r>
      <w:proofErr w:type="spellEnd"/>
      <w:r w:rsidR="00803B65" w:rsidRPr="00DD1C94">
        <w:rPr>
          <w:rFonts w:ascii="Times New Roman" w:hAnsi="Times New Roman" w:cs="Times New Roman"/>
        </w:rPr>
        <w:t xml:space="preserve"> quiz for that chapter.  This will ensure that you have retained the information required to comprehend the text, but will do so in a way that does not penalize you for mistakes. The program allows you to continue taking the quiz until you have gotten the correct number of “points”.  </w:t>
      </w:r>
    </w:p>
    <w:p w:rsidR="00803B65" w:rsidRPr="00DD1C94" w:rsidRDefault="00803B65">
      <w:pPr>
        <w:rPr>
          <w:rFonts w:ascii="Times New Roman" w:hAnsi="Times New Roman" w:cs="Times New Roman"/>
        </w:rPr>
      </w:pPr>
    </w:p>
    <w:p w:rsidR="00803B65" w:rsidRPr="00DD1C94" w:rsidRDefault="00803B65">
      <w:pPr>
        <w:rPr>
          <w:rFonts w:ascii="Times New Roman" w:hAnsi="Times New Roman" w:cs="Times New Roman"/>
        </w:rPr>
      </w:pPr>
      <w:r w:rsidRPr="00DD1C94">
        <w:rPr>
          <w:rFonts w:ascii="Times New Roman" w:hAnsi="Times New Roman" w:cs="Times New Roman"/>
          <w:i/>
        </w:rPr>
        <w:t>Reflection Assignments:</w:t>
      </w:r>
      <w:r w:rsidRPr="00DD1C94">
        <w:rPr>
          <w:rFonts w:ascii="Times New Roman" w:hAnsi="Times New Roman" w:cs="Times New Roman"/>
        </w:rPr>
        <w:t xml:space="preserve"> Throughout the course I will periodically require assignments that require you to reflect on recent course content by responding to a short written prompt (about 1 page).  The goal of these assignments will be about reflecting on how the course content connects to your own life and experiences.  The exact number of the assignments will depend on the flow of the semester but will likely be about 5-6. </w:t>
      </w:r>
    </w:p>
    <w:p w:rsidR="00803B65" w:rsidRPr="00DD1C94" w:rsidRDefault="00803B65">
      <w:pPr>
        <w:rPr>
          <w:rFonts w:ascii="Times New Roman" w:hAnsi="Times New Roman" w:cs="Times New Roman"/>
        </w:rPr>
      </w:pPr>
    </w:p>
    <w:p w:rsidR="00803B65" w:rsidRPr="00DD1C94" w:rsidRDefault="00803B65">
      <w:pPr>
        <w:rPr>
          <w:rFonts w:ascii="Times New Roman" w:hAnsi="Times New Roman" w:cs="Times New Roman"/>
        </w:rPr>
      </w:pPr>
      <w:r w:rsidRPr="00DD1C94">
        <w:rPr>
          <w:rFonts w:ascii="Times New Roman" w:hAnsi="Times New Roman" w:cs="Times New Roman"/>
          <w:i/>
        </w:rPr>
        <w:t>Online Discussion Questions:</w:t>
      </w:r>
      <w:r w:rsidR="00126509" w:rsidRPr="00DD1C94">
        <w:rPr>
          <w:rFonts w:ascii="Times New Roman" w:hAnsi="Times New Roman" w:cs="Times New Roman"/>
          <w:i/>
        </w:rPr>
        <w:t xml:space="preserve"> </w:t>
      </w:r>
      <w:r w:rsidR="00126509" w:rsidRPr="00DD1C94">
        <w:rPr>
          <w:rFonts w:ascii="Times New Roman" w:hAnsi="Times New Roman" w:cs="Times New Roman"/>
        </w:rPr>
        <w:t>Starting in the second week of class,</w:t>
      </w:r>
      <w:r w:rsidRPr="00DD1C94">
        <w:rPr>
          <w:rFonts w:ascii="Times New Roman" w:hAnsi="Times New Roman" w:cs="Times New Roman"/>
          <w:i/>
        </w:rPr>
        <w:t xml:space="preserve"> </w:t>
      </w:r>
      <w:r w:rsidR="00126509" w:rsidRPr="00DD1C94">
        <w:rPr>
          <w:rFonts w:ascii="Times New Roman" w:hAnsi="Times New Roman" w:cs="Times New Roman"/>
        </w:rPr>
        <w:t>o</w:t>
      </w:r>
      <w:r w:rsidRPr="00DD1C94">
        <w:rPr>
          <w:rFonts w:ascii="Times New Roman" w:hAnsi="Times New Roman" w:cs="Times New Roman"/>
        </w:rPr>
        <w:t xml:space="preserve">n days that we read from the </w:t>
      </w:r>
      <w:r w:rsidRPr="00DD1C94">
        <w:rPr>
          <w:rFonts w:ascii="Times New Roman" w:hAnsi="Times New Roman" w:cs="Times New Roman"/>
          <w:i/>
        </w:rPr>
        <w:t xml:space="preserve">Rethinking the Color Line </w:t>
      </w:r>
      <w:r w:rsidRPr="00DD1C94">
        <w:rPr>
          <w:rFonts w:ascii="Times New Roman" w:hAnsi="Times New Roman" w:cs="Times New Roman"/>
        </w:rPr>
        <w:t xml:space="preserve">reader, or other scholarly work that is not from the </w:t>
      </w:r>
      <w:r w:rsidRPr="00DD1C94">
        <w:rPr>
          <w:rFonts w:ascii="Times New Roman" w:hAnsi="Times New Roman" w:cs="Times New Roman"/>
          <w:i/>
        </w:rPr>
        <w:t xml:space="preserve">Race in America </w:t>
      </w:r>
      <w:r w:rsidRPr="00DD1C94">
        <w:rPr>
          <w:rFonts w:ascii="Times New Roman" w:hAnsi="Times New Roman" w:cs="Times New Roman"/>
        </w:rPr>
        <w:t xml:space="preserve">textbook, you will be required to post a discussion question that you would like us to talk about in class.  These will be due by 9:00am and will help guide discussion and to help me identify issues in the text that need clarification.  </w:t>
      </w:r>
    </w:p>
    <w:p w:rsidR="00126509" w:rsidRPr="00DD1C94" w:rsidRDefault="00126509">
      <w:pPr>
        <w:rPr>
          <w:rFonts w:ascii="Times New Roman" w:hAnsi="Times New Roman" w:cs="Times New Roman"/>
        </w:rPr>
      </w:pPr>
    </w:p>
    <w:p w:rsidR="00126509" w:rsidRPr="00DD1C94" w:rsidRDefault="00126509">
      <w:pPr>
        <w:rPr>
          <w:rFonts w:ascii="Times New Roman" w:hAnsi="Times New Roman" w:cs="Times New Roman"/>
        </w:rPr>
      </w:pPr>
      <w:r w:rsidRPr="00DD1C94">
        <w:rPr>
          <w:rFonts w:ascii="Times New Roman" w:hAnsi="Times New Roman" w:cs="Times New Roman"/>
          <w:i/>
        </w:rPr>
        <w:t xml:space="preserve">Short Papers: </w:t>
      </w:r>
      <w:r w:rsidRPr="00DD1C94">
        <w:rPr>
          <w:rFonts w:ascii="Times New Roman" w:hAnsi="Times New Roman" w:cs="Times New Roman"/>
        </w:rPr>
        <w:t>Those opting not to participate in service learning will complete two short papers.  These w</w:t>
      </w:r>
      <w:r w:rsidR="00734668" w:rsidRPr="00DD1C94">
        <w:rPr>
          <w:rFonts w:ascii="Times New Roman" w:hAnsi="Times New Roman" w:cs="Times New Roman"/>
        </w:rPr>
        <w:t xml:space="preserve">ill be 2-3 pages and based on the book that you choose from the list of option.  The first of these papers will focus on the experiences of being a raced person at the individual level.  The second paper will focus on how racialized processes are built into social structures and institutions in the book.  I will provide specific prompts as these assignments approach.  At present, the papers are planned to be due on </w:t>
      </w:r>
      <w:r w:rsidR="00734668" w:rsidRPr="00DD1C94">
        <w:rPr>
          <w:rFonts w:ascii="Times New Roman" w:hAnsi="Times New Roman" w:cs="Times New Roman"/>
          <w:i/>
        </w:rPr>
        <w:t>March 30</w:t>
      </w:r>
      <w:r w:rsidR="00734668" w:rsidRPr="00DD1C94">
        <w:rPr>
          <w:rFonts w:ascii="Times New Roman" w:hAnsi="Times New Roman" w:cs="Times New Roman"/>
          <w:i/>
          <w:vertAlign w:val="superscript"/>
        </w:rPr>
        <w:t>th</w:t>
      </w:r>
      <w:r w:rsidR="00734668" w:rsidRPr="00DD1C94">
        <w:rPr>
          <w:rFonts w:ascii="Times New Roman" w:hAnsi="Times New Roman" w:cs="Times New Roman"/>
        </w:rPr>
        <w:t xml:space="preserve"> and </w:t>
      </w:r>
      <w:r w:rsidR="00734668" w:rsidRPr="00DD1C94">
        <w:rPr>
          <w:rFonts w:ascii="Times New Roman" w:hAnsi="Times New Roman" w:cs="Times New Roman"/>
          <w:i/>
        </w:rPr>
        <w:t>April 29</w:t>
      </w:r>
      <w:r w:rsidR="00734668" w:rsidRPr="00DD1C94">
        <w:rPr>
          <w:rFonts w:ascii="Times New Roman" w:hAnsi="Times New Roman" w:cs="Times New Roman"/>
          <w:i/>
          <w:vertAlign w:val="superscript"/>
        </w:rPr>
        <w:t>th</w:t>
      </w:r>
      <w:r w:rsidR="00734668" w:rsidRPr="00DD1C94">
        <w:rPr>
          <w:rFonts w:ascii="Times New Roman" w:hAnsi="Times New Roman" w:cs="Times New Roman"/>
        </w:rPr>
        <w:t xml:space="preserve">. </w:t>
      </w:r>
    </w:p>
    <w:p w:rsidR="00734668" w:rsidRPr="00DD1C94" w:rsidRDefault="00734668">
      <w:pPr>
        <w:rPr>
          <w:rFonts w:ascii="Times New Roman" w:hAnsi="Times New Roman" w:cs="Times New Roman"/>
        </w:rPr>
      </w:pPr>
    </w:p>
    <w:p w:rsidR="00734668" w:rsidRDefault="00734668">
      <w:pPr>
        <w:rPr>
          <w:rFonts w:ascii="Times New Roman" w:hAnsi="Times New Roman" w:cs="Times New Roman"/>
        </w:rPr>
      </w:pPr>
      <w:r w:rsidRPr="00DE0FEF">
        <w:rPr>
          <w:rFonts w:ascii="Times New Roman" w:hAnsi="Times New Roman" w:cs="Times New Roman"/>
          <w:i/>
        </w:rPr>
        <w:t>Cultural Event Extra Credit</w:t>
      </w:r>
      <w:r w:rsidRPr="00DD1C94">
        <w:rPr>
          <w:rFonts w:ascii="Times New Roman" w:hAnsi="Times New Roman" w:cs="Times New Roman"/>
        </w:rPr>
        <w:t>: Over the course of the semester, there will be a number of opportunities to attend cultural events on campus that focus on i</w:t>
      </w:r>
      <w:r w:rsidR="00E009EE" w:rsidRPr="00DD1C94">
        <w:rPr>
          <w:rFonts w:ascii="Times New Roman" w:hAnsi="Times New Roman" w:cs="Times New Roman"/>
        </w:rPr>
        <w:t>ssues surrounding</w:t>
      </w:r>
      <w:r w:rsidRPr="00DD1C94">
        <w:rPr>
          <w:rFonts w:ascii="Times New Roman" w:hAnsi="Times New Roman" w:cs="Times New Roman"/>
        </w:rPr>
        <w:t xml:space="preserve"> race and ethnicity.</w:t>
      </w:r>
      <w:r w:rsidR="00E009EE" w:rsidRPr="00DD1C94">
        <w:rPr>
          <w:rFonts w:ascii="Times New Roman" w:hAnsi="Times New Roman" w:cs="Times New Roman"/>
        </w:rPr>
        <w:t xml:space="preserve">  Attending any event on campus that meets this definition, and providing a ½-1 page written summary of the content of the event and its connection to at least one concept/theory/reading from class can earn you up to 20 extra credit points (2 percentage points).</w:t>
      </w:r>
    </w:p>
    <w:p w:rsidR="00DE0FEF" w:rsidRDefault="00DE0FEF">
      <w:pPr>
        <w:rPr>
          <w:rFonts w:ascii="Times New Roman" w:hAnsi="Times New Roman" w:cs="Times New Roman"/>
        </w:rPr>
      </w:pPr>
    </w:p>
    <w:p w:rsidR="00DE0FEF" w:rsidRPr="00DE0FEF" w:rsidRDefault="00DE0FEF" w:rsidP="00DE0FEF">
      <w:pPr>
        <w:rPr>
          <w:rFonts w:ascii="Times New Roman" w:hAnsi="Times New Roman" w:cs="Times New Roman"/>
          <w:szCs w:val="24"/>
        </w:rPr>
      </w:pPr>
      <w:r w:rsidRPr="00DE0FEF">
        <w:rPr>
          <w:rFonts w:ascii="Times New Roman" w:hAnsi="Times New Roman" w:cs="Times New Roman"/>
          <w:i/>
          <w:szCs w:val="24"/>
        </w:rPr>
        <w:t>Participation</w:t>
      </w:r>
      <w:r w:rsidRPr="00DE0FEF">
        <w:rPr>
          <w:rFonts w:ascii="Times New Roman" w:hAnsi="Times New Roman" w:cs="Times New Roman"/>
          <w:szCs w:val="24"/>
        </w:rPr>
        <w:t>: In classes discussing complex social issues</w:t>
      </w:r>
      <w:r w:rsidRPr="00DE0FEF">
        <w:rPr>
          <w:rFonts w:ascii="Times New Roman" w:hAnsi="Times New Roman" w:cs="Times New Roman"/>
          <w:szCs w:val="24"/>
        </w:rPr>
        <w:t xml:space="preserve">, it is vital that all students are active participants in the classroom.  This includes not only completing the required readings and actively listening, but also raising questions and participating in the discussions.  This requires that you </w:t>
      </w:r>
      <w:r w:rsidRPr="00DE0FEF">
        <w:rPr>
          <w:rFonts w:ascii="Times New Roman" w:hAnsi="Times New Roman" w:cs="Times New Roman"/>
          <w:b/>
          <w:szCs w:val="24"/>
        </w:rPr>
        <w:t>must complete the readings before</w:t>
      </w:r>
      <w:r w:rsidRPr="00DE0FEF">
        <w:rPr>
          <w:rFonts w:ascii="Times New Roman" w:hAnsi="Times New Roman" w:cs="Times New Roman"/>
          <w:szCs w:val="24"/>
        </w:rPr>
        <w:t xml:space="preserve"> class in order to adequately participate.  You should bring the readings</w:t>
      </w:r>
      <w:r w:rsidRPr="00DE0FEF">
        <w:rPr>
          <w:rFonts w:ascii="Times New Roman" w:hAnsi="Times New Roman" w:cs="Times New Roman"/>
          <w:szCs w:val="24"/>
        </w:rPr>
        <w:t>/notes</w:t>
      </w:r>
      <w:r w:rsidRPr="00DE0FEF">
        <w:rPr>
          <w:rFonts w:ascii="Times New Roman" w:hAnsi="Times New Roman" w:cs="Times New Roman"/>
          <w:szCs w:val="24"/>
        </w:rPr>
        <w:t xml:space="preserve"> with you to class, to reference during discussion if necessary.  </w:t>
      </w:r>
    </w:p>
    <w:p w:rsidR="00DE0FEF" w:rsidRPr="00DE0FEF" w:rsidRDefault="00DE0FEF" w:rsidP="00DE0FEF">
      <w:pPr>
        <w:rPr>
          <w:rFonts w:ascii="Times New Roman" w:hAnsi="Times New Roman" w:cs="Times New Roman"/>
          <w:szCs w:val="24"/>
        </w:rPr>
      </w:pPr>
    </w:p>
    <w:p w:rsidR="00DE0FEF" w:rsidRPr="00DE0FEF" w:rsidRDefault="00DE0FEF" w:rsidP="00DE0FEF">
      <w:pPr>
        <w:rPr>
          <w:rFonts w:ascii="Times New Roman" w:hAnsi="Times New Roman" w:cs="Times New Roman"/>
          <w:szCs w:val="24"/>
        </w:rPr>
      </w:pPr>
      <w:r w:rsidRPr="00DE0FEF">
        <w:rPr>
          <w:rFonts w:ascii="Times New Roman" w:hAnsi="Times New Roman" w:cs="Times New Roman"/>
          <w:szCs w:val="24"/>
        </w:rPr>
        <w:t xml:space="preserve">I will have material prepared for the class, but I find that the class dynamic works much better when we start with questions or issues that you have about the reading. </w:t>
      </w:r>
      <w:r w:rsidRPr="00DE0FEF">
        <w:rPr>
          <w:rFonts w:ascii="Times New Roman" w:hAnsi="Times New Roman" w:cs="Times New Roman"/>
          <w:szCs w:val="24"/>
        </w:rPr>
        <w:t>A number of the readings will be complex and challenging</w:t>
      </w:r>
      <w:r w:rsidRPr="00DE0FEF">
        <w:rPr>
          <w:rFonts w:ascii="Times New Roman" w:hAnsi="Times New Roman" w:cs="Times New Roman"/>
          <w:szCs w:val="24"/>
        </w:rPr>
        <w:t xml:space="preserve">. So, it is a good practice to write down questions that you have prior to the start of class.  </w:t>
      </w:r>
      <w:r w:rsidRPr="00DE0FEF">
        <w:rPr>
          <w:rFonts w:ascii="Times New Roman" w:hAnsi="Times New Roman" w:cs="Times New Roman"/>
          <w:szCs w:val="24"/>
        </w:rPr>
        <w:t>We will also have designated time for classroom discussion built around the questions that you provide and in response to content that I introduce in class (videos, research findings, etc.).</w:t>
      </w:r>
    </w:p>
    <w:p w:rsidR="00DE0FEF" w:rsidRPr="00DE0FEF" w:rsidRDefault="00DE0FEF" w:rsidP="00DE0FEF">
      <w:pPr>
        <w:rPr>
          <w:rFonts w:ascii="Times New Roman" w:hAnsi="Times New Roman" w:cs="Times New Roman"/>
          <w:szCs w:val="24"/>
        </w:rPr>
      </w:pPr>
    </w:p>
    <w:p w:rsidR="00DE0FEF" w:rsidRPr="00DE0FEF" w:rsidRDefault="00DE0FEF" w:rsidP="00DE0FEF">
      <w:pPr>
        <w:rPr>
          <w:rFonts w:ascii="Times New Roman" w:hAnsi="Times New Roman" w:cs="Times New Roman"/>
          <w:szCs w:val="24"/>
        </w:rPr>
      </w:pPr>
      <w:r w:rsidRPr="00DE0FEF">
        <w:rPr>
          <w:rFonts w:ascii="Times New Roman" w:hAnsi="Times New Roman" w:cs="Times New Roman"/>
          <w:szCs w:val="24"/>
        </w:rPr>
        <w:t xml:space="preserve">This is all to say, that active participation is expected, so be ready to talk and contribute. </w:t>
      </w:r>
      <w:r w:rsidRPr="00DE0FEF">
        <w:rPr>
          <w:rFonts w:ascii="Times New Roman" w:hAnsi="Times New Roman" w:cs="Times New Roman"/>
          <w:szCs w:val="24"/>
        </w:rPr>
        <w:t>Reading materials not relevant to the day’s content, sleeping, talking, texting, and otherwise violating the electronic devices policy laid out below will result in you being asked to leave class.  If this occurs, you will be counted as absent for that day.</w:t>
      </w:r>
    </w:p>
    <w:p w:rsidR="00DE0FEF" w:rsidRPr="00DD1C94" w:rsidRDefault="00DE0FEF">
      <w:pPr>
        <w:rPr>
          <w:rFonts w:ascii="Times New Roman" w:hAnsi="Times New Roman" w:cs="Times New Roman"/>
        </w:rPr>
      </w:pPr>
    </w:p>
    <w:p w:rsidR="008648CF" w:rsidRPr="00DD1C94" w:rsidRDefault="008648CF">
      <w:pPr>
        <w:rPr>
          <w:rFonts w:ascii="Times New Roman" w:hAnsi="Times New Roman" w:cs="Times New Roman"/>
        </w:rPr>
      </w:pPr>
    </w:p>
    <w:p w:rsidR="008648CF" w:rsidRPr="00DD1C94" w:rsidRDefault="008648CF" w:rsidP="008648CF">
      <w:pPr>
        <w:rPr>
          <w:rFonts w:ascii="Times New Roman" w:hAnsi="Times New Roman" w:cs="Times New Roman"/>
        </w:rPr>
      </w:pPr>
      <w:r w:rsidRPr="00DD1C94">
        <w:rPr>
          <w:rFonts w:ascii="Times New Roman" w:hAnsi="Times New Roman" w:cs="Times New Roman"/>
        </w:rPr>
        <w:t>*Service Learning*</w:t>
      </w:r>
    </w:p>
    <w:p w:rsidR="008648CF" w:rsidRPr="00DD1C94" w:rsidRDefault="008648CF">
      <w:pPr>
        <w:rPr>
          <w:rFonts w:ascii="Times New Roman" w:hAnsi="Times New Roman" w:cs="Times New Roman"/>
        </w:rPr>
      </w:pPr>
      <w:r w:rsidRPr="00DD1C94">
        <w:rPr>
          <w:rFonts w:ascii="Times New Roman" w:hAnsi="Times New Roman" w:cs="Times New Roman"/>
          <w:i/>
        </w:rPr>
        <w:t>Exams</w:t>
      </w:r>
      <w:r w:rsidRPr="00DD1C94">
        <w:rPr>
          <w:rFonts w:ascii="Times New Roman" w:hAnsi="Times New Roman" w:cs="Times New Roman"/>
        </w:rPr>
        <w:t>: Same as above</w:t>
      </w:r>
    </w:p>
    <w:p w:rsidR="008648CF" w:rsidRPr="00DD1C94" w:rsidRDefault="008648CF">
      <w:pPr>
        <w:rPr>
          <w:rFonts w:ascii="Times New Roman" w:hAnsi="Times New Roman" w:cs="Times New Roman"/>
        </w:rPr>
      </w:pPr>
    </w:p>
    <w:p w:rsidR="008648CF" w:rsidRPr="00DD1C94" w:rsidRDefault="008648CF">
      <w:pPr>
        <w:rPr>
          <w:rFonts w:ascii="Times New Roman" w:hAnsi="Times New Roman" w:cs="Times New Roman"/>
        </w:rPr>
      </w:pPr>
      <w:r w:rsidRPr="00DD1C94">
        <w:rPr>
          <w:rFonts w:ascii="Times New Roman" w:hAnsi="Times New Roman" w:cs="Times New Roman"/>
          <w:i/>
        </w:rPr>
        <w:t>Quizzes</w:t>
      </w:r>
      <w:r w:rsidRPr="00DD1C94">
        <w:rPr>
          <w:rFonts w:ascii="Times New Roman" w:hAnsi="Times New Roman" w:cs="Times New Roman"/>
        </w:rPr>
        <w:t>: Same as above</w:t>
      </w:r>
    </w:p>
    <w:p w:rsidR="008648CF" w:rsidRPr="00DD1C94" w:rsidRDefault="008648CF">
      <w:pPr>
        <w:rPr>
          <w:rFonts w:ascii="Times New Roman" w:hAnsi="Times New Roman" w:cs="Times New Roman"/>
        </w:rPr>
      </w:pPr>
    </w:p>
    <w:p w:rsidR="008648CF" w:rsidRPr="00DD1C94" w:rsidRDefault="008648CF">
      <w:pPr>
        <w:rPr>
          <w:rFonts w:ascii="Times New Roman" w:hAnsi="Times New Roman" w:cs="Times New Roman"/>
        </w:rPr>
      </w:pPr>
      <w:r w:rsidRPr="00DD1C94">
        <w:rPr>
          <w:rFonts w:ascii="Times New Roman" w:hAnsi="Times New Roman" w:cs="Times New Roman"/>
          <w:i/>
        </w:rPr>
        <w:t>Online Discussion Questions</w:t>
      </w:r>
      <w:r w:rsidRPr="00DD1C94">
        <w:rPr>
          <w:rFonts w:ascii="Times New Roman" w:hAnsi="Times New Roman" w:cs="Times New Roman"/>
        </w:rPr>
        <w:t>: Same as above</w:t>
      </w:r>
    </w:p>
    <w:p w:rsidR="008648CF" w:rsidRPr="00DD1C94" w:rsidRDefault="008648CF">
      <w:pPr>
        <w:rPr>
          <w:rFonts w:ascii="Times New Roman" w:hAnsi="Times New Roman" w:cs="Times New Roman"/>
        </w:rPr>
      </w:pPr>
    </w:p>
    <w:p w:rsidR="008648CF" w:rsidRPr="00DD1C94" w:rsidRDefault="008648CF">
      <w:pPr>
        <w:rPr>
          <w:rFonts w:ascii="Times New Roman" w:hAnsi="Times New Roman" w:cs="Times New Roman"/>
        </w:rPr>
      </w:pPr>
      <w:r w:rsidRPr="00DD1C94">
        <w:rPr>
          <w:rFonts w:ascii="Times New Roman" w:hAnsi="Times New Roman" w:cs="Times New Roman"/>
          <w:i/>
        </w:rPr>
        <w:t>Reflection Assignments</w:t>
      </w:r>
      <w:r w:rsidRPr="00DD1C94">
        <w:rPr>
          <w:rFonts w:ascii="Times New Roman" w:hAnsi="Times New Roman" w:cs="Times New Roman"/>
        </w:rPr>
        <w:t>: Not Required</w:t>
      </w:r>
    </w:p>
    <w:p w:rsidR="008648CF" w:rsidRPr="00DD1C94" w:rsidRDefault="008648CF">
      <w:pPr>
        <w:rPr>
          <w:rFonts w:ascii="Times New Roman" w:hAnsi="Times New Roman" w:cs="Times New Roman"/>
        </w:rPr>
      </w:pPr>
    </w:p>
    <w:p w:rsidR="008648CF" w:rsidRPr="00DD1C94" w:rsidRDefault="008648CF">
      <w:pPr>
        <w:rPr>
          <w:rFonts w:ascii="Times New Roman" w:hAnsi="Times New Roman" w:cs="Times New Roman"/>
        </w:rPr>
      </w:pPr>
      <w:r w:rsidRPr="00DD1C94">
        <w:rPr>
          <w:rFonts w:ascii="Times New Roman" w:hAnsi="Times New Roman" w:cs="Times New Roman"/>
          <w:i/>
        </w:rPr>
        <w:t>Short Paper</w:t>
      </w:r>
      <w:r w:rsidRPr="00DD1C94">
        <w:rPr>
          <w:rFonts w:ascii="Times New Roman" w:hAnsi="Times New Roman" w:cs="Times New Roman"/>
        </w:rPr>
        <w:t>: You will complete one short paper (due on April 29</w:t>
      </w:r>
      <w:r w:rsidRPr="00DD1C94">
        <w:rPr>
          <w:rFonts w:ascii="Times New Roman" w:hAnsi="Times New Roman" w:cs="Times New Roman"/>
          <w:vertAlign w:val="superscript"/>
        </w:rPr>
        <w:t>th</w:t>
      </w:r>
      <w:r w:rsidRPr="00DD1C94">
        <w:rPr>
          <w:rFonts w:ascii="Times New Roman" w:hAnsi="Times New Roman" w:cs="Times New Roman"/>
        </w:rPr>
        <w:t xml:space="preserve">) drawing on your experience in service learning.  This will model the content of the two short papers required of those not taking the service learning option, but will be built around your service experience rather than a book.  </w:t>
      </w:r>
    </w:p>
    <w:p w:rsidR="008648CF" w:rsidRPr="00DD1C94" w:rsidRDefault="008648CF">
      <w:pPr>
        <w:rPr>
          <w:rFonts w:ascii="Times New Roman" w:hAnsi="Times New Roman" w:cs="Times New Roman"/>
        </w:rPr>
      </w:pPr>
    </w:p>
    <w:p w:rsidR="008648CF" w:rsidRPr="00DD1C94" w:rsidRDefault="008648CF">
      <w:pPr>
        <w:rPr>
          <w:rFonts w:ascii="Times New Roman" w:hAnsi="Times New Roman" w:cs="Times New Roman"/>
        </w:rPr>
      </w:pPr>
      <w:r w:rsidRPr="00DD1C94">
        <w:rPr>
          <w:rFonts w:ascii="Times New Roman" w:hAnsi="Times New Roman" w:cs="Times New Roman"/>
          <w:i/>
        </w:rPr>
        <w:t>Service Learning Journal</w:t>
      </w:r>
      <w:r w:rsidRPr="00DD1C94">
        <w:rPr>
          <w:rFonts w:ascii="Times New Roman" w:hAnsi="Times New Roman" w:cs="Times New Roman"/>
        </w:rPr>
        <w:t xml:space="preserve">:  You will be required to complete weekly journal reflections on your service learning experience.  </w:t>
      </w:r>
      <w:r w:rsidR="00534A45" w:rsidRPr="00DD1C94">
        <w:rPr>
          <w:rFonts w:ascii="Times New Roman" w:hAnsi="Times New Roman" w:cs="Times New Roman"/>
        </w:rPr>
        <w:t xml:space="preserve">I will provide weekly prompts for you to reflect on in these journals to Canvas.  You’ll complete these in a Google Doc that you and I will share.  Each reflection is expected to be about 1 page and will, in part, serve as the basis for your short reflection paper.  </w:t>
      </w:r>
    </w:p>
    <w:p w:rsidR="00534A45" w:rsidRPr="00DD1C94" w:rsidRDefault="00534A45">
      <w:pPr>
        <w:rPr>
          <w:rFonts w:ascii="Times New Roman" w:hAnsi="Times New Roman" w:cs="Times New Roman"/>
        </w:rPr>
      </w:pPr>
    </w:p>
    <w:p w:rsidR="008648CF" w:rsidRDefault="00534A45">
      <w:pPr>
        <w:rPr>
          <w:rFonts w:ascii="Times New Roman" w:hAnsi="Times New Roman" w:cs="Times New Roman"/>
        </w:rPr>
      </w:pPr>
      <w:r w:rsidRPr="00DD1C94">
        <w:rPr>
          <w:rFonts w:ascii="Times New Roman" w:hAnsi="Times New Roman" w:cs="Times New Roman"/>
          <w:i/>
        </w:rPr>
        <w:t>Cultural Event Extra Credit</w:t>
      </w:r>
      <w:r w:rsidRPr="00DD1C94">
        <w:rPr>
          <w:rFonts w:ascii="Times New Roman" w:hAnsi="Times New Roman" w:cs="Times New Roman"/>
        </w:rPr>
        <w:t>: Same as above.</w:t>
      </w:r>
    </w:p>
    <w:p w:rsidR="00DE0FEF" w:rsidRDefault="00DE0FEF">
      <w:pPr>
        <w:rPr>
          <w:rFonts w:ascii="Times New Roman" w:hAnsi="Times New Roman" w:cs="Times New Roman"/>
        </w:rPr>
      </w:pPr>
    </w:p>
    <w:p w:rsidR="00DE0FEF" w:rsidRPr="00DD1C94" w:rsidRDefault="00DE0FEF">
      <w:pPr>
        <w:rPr>
          <w:rFonts w:ascii="Times New Roman" w:hAnsi="Times New Roman" w:cs="Times New Roman"/>
        </w:rPr>
      </w:pPr>
      <w:r w:rsidRPr="00DE0FEF">
        <w:rPr>
          <w:rFonts w:ascii="Times New Roman" w:hAnsi="Times New Roman" w:cs="Times New Roman"/>
          <w:i/>
        </w:rPr>
        <w:t>Participation</w:t>
      </w:r>
      <w:r>
        <w:rPr>
          <w:rFonts w:ascii="Times New Roman" w:hAnsi="Times New Roman" w:cs="Times New Roman"/>
        </w:rPr>
        <w:t>: Same as above.</w:t>
      </w:r>
    </w:p>
    <w:p w:rsidR="00BF5738" w:rsidRPr="00DD1C94" w:rsidRDefault="00BF5738">
      <w:pPr>
        <w:rPr>
          <w:rFonts w:ascii="Times New Roman" w:hAnsi="Times New Roman" w:cs="Times New Roman"/>
        </w:rPr>
      </w:pPr>
    </w:p>
    <w:p w:rsidR="00CB66BE" w:rsidRPr="00DD1C94" w:rsidRDefault="00255FF3">
      <w:pPr>
        <w:spacing w:after="160" w:line="259" w:lineRule="auto"/>
        <w:rPr>
          <w:rFonts w:ascii="Times New Roman" w:hAnsi="Times New Roman" w:cs="Times New Roman"/>
          <w:b/>
        </w:rPr>
      </w:pPr>
      <w:r w:rsidRPr="00DD1C94">
        <w:rPr>
          <w:rFonts w:ascii="Times New Roman" w:hAnsi="Times New Roman" w:cs="Times New Roman"/>
          <w:b/>
        </w:rPr>
        <w:t>Grading Policy</w:t>
      </w:r>
    </w:p>
    <w:p w:rsidR="00CB66BE" w:rsidRDefault="00CB66BE" w:rsidP="00CB66BE">
      <w:pPr>
        <w:rPr>
          <w:rFonts w:ascii="Times New Roman" w:hAnsi="Times New Roman" w:cs="Times New Roman"/>
        </w:rPr>
      </w:pPr>
      <w:r w:rsidRPr="00DD1C94">
        <w:rPr>
          <w:rFonts w:ascii="Times New Roman" w:hAnsi="Times New Roman" w:cs="Times New Roman"/>
        </w:rPr>
        <w:t>Your grade will be based on the above requirements in the following manner:</w:t>
      </w:r>
    </w:p>
    <w:p w:rsidR="00B41C60" w:rsidRPr="00DD1C94" w:rsidRDefault="00B41C60" w:rsidP="00CB66BE">
      <w:pPr>
        <w:rPr>
          <w:rFonts w:ascii="Times New Roman" w:hAnsi="Times New Roman" w:cs="Times New Roman"/>
        </w:rPr>
      </w:pPr>
    </w:p>
    <w:p w:rsidR="00CB66BE" w:rsidRPr="00DD1C94" w:rsidRDefault="00CB66BE" w:rsidP="00B41C60">
      <w:pPr>
        <w:ind w:hanging="810"/>
        <w:rPr>
          <w:rFonts w:ascii="Times New Roman" w:hAnsi="Times New Roman" w:cs="Times New Roman"/>
          <w:i/>
        </w:rPr>
      </w:pPr>
      <w:r w:rsidRPr="00DD1C94">
        <w:rPr>
          <w:rFonts w:ascii="Times New Roman" w:hAnsi="Times New Roman" w:cs="Times New Roman"/>
          <w:i/>
        </w:rPr>
        <w:t>Non-Service Learning</w:t>
      </w:r>
      <w:r w:rsidR="00B41C60">
        <w:rPr>
          <w:rFonts w:ascii="Times New Roman" w:hAnsi="Times New Roman" w:cs="Times New Roman"/>
          <w:i/>
        </w:rPr>
        <w:tab/>
      </w:r>
      <w:r w:rsidR="00B41C60">
        <w:rPr>
          <w:rFonts w:ascii="Times New Roman" w:hAnsi="Times New Roman" w:cs="Times New Roman"/>
          <w:i/>
        </w:rPr>
        <w:tab/>
      </w:r>
      <w:r w:rsidR="00B41C60">
        <w:rPr>
          <w:rFonts w:ascii="Times New Roman" w:hAnsi="Times New Roman" w:cs="Times New Roman"/>
          <w:i/>
        </w:rPr>
        <w:tab/>
      </w:r>
      <w:r w:rsidR="00B41C60">
        <w:rPr>
          <w:rFonts w:ascii="Times New Roman" w:hAnsi="Times New Roman" w:cs="Times New Roman"/>
          <w:i/>
        </w:rPr>
        <w:tab/>
      </w:r>
      <w:r w:rsidR="00B41C60">
        <w:rPr>
          <w:rFonts w:ascii="Times New Roman" w:hAnsi="Times New Roman" w:cs="Times New Roman"/>
          <w:i/>
        </w:rPr>
        <w:tab/>
      </w:r>
      <w:r w:rsidR="00B41C60" w:rsidRPr="00DD1C94">
        <w:rPr>
          <w:rFonts w:ascii="Times New Roman" w:hAnsi="Times New Roman" w:cs="Times New Roman"/>
          <w:i/>
        </w:rPr>
        <w:t>Service Learning</w:t>
      </w:r>
    </w:p>
    <w:p w:rsidR="00CB66BE" w:rsidRPr="00B41C60" w:rsidRDefault="00B41C60" w:rsidP="00B41C60">
      <w:pPr>
        <w:ind w:hanging="810"/>
        <w:rPr>
          <w:rFonts w:ascii="Times New Roman" w:hAnsi="Times New Roman" w:cs="Times New Roman"/>
        </w:rPr>
      </w:pPr>
      <w:r>
        <w:rPr>
          <w:rFonts w:ascii="Times New Roman" w:hAnsi="Times New Roman" w:cs="Times New Roman"/>
          <w:u w:val="single"/>
        </w:rPr>
        <w:t>Requirement</w:t>
      </w:r>
      <w:r>
        <w:rPr>
          <w:rFonts w:ascii="Times New Roman" w:hAnsi="Times New Roman" w:cs="Times New Roman"/>
          <w:u w:val="single"/>
        </w:rPr>
        <w:tab/>
      </w:r>
      <w:r>
        <w:rPr>
          <w:rFonts w:ascii="Times New Roman" w:hAnsi="Times New Roman" w:cs="Times New Roman"/>
          <w:u w:val="single"/>
        </w:rPr>
        <w:tab/>
      </w:r>
      <w:r w:rsidR="00CB66BE" w:rsidRPr="00DD1C94">
        <w:rPr>
          <w:rFonts w:ascii="Times New Roman" w:hAnsi="Times New Roman" w:cs="Times New Roman"/>
          <w:u w:val="single"/>
        </w:rPr>
        <w:t>Points Each</w:t>
      </w:r>
      <w:r w:rsidR="00CB66BE" w:rsidRPr="00DD1C94">
        <w:rPr>
          <w:rFonts w:ascii="Times New Roman" w:hAnsi="Times New Roman" w:cs="Times New Roman"/>
          <w:u w:val="single"/>
        </w:rPr>
        <w:tab/>
        <w:t>Total Points</w:t>
      </w:r>
      <w:r>
        <w:rPr>
          <w:rFonts w:ascii="Times New Roman" w:hAnsi="Times New Roman" w:cs="Times New Roman"/>
        </w:rPr>
        <w:tab/>
      </w:r>
      <w:r w:rsidRPr="00DD1C94">
        <w:rPr>
          <w:rFonts w:ascii="Times New Roman" w:hAnsi="Times New Roman" w:cs="Times New Roman"/>
          <w:u w:val="single"/>
        </w:rPr>
        <w:t>Requirement</w:t>
      </w:r>
      <w:r w:rsidRPr="00DD1C94">
        <w:rPr>
          <w:rFonts w:ascii="Times New Roman" w:hAnsi="Times New Roman" w:cs="Times New Roman"/>
          <w:u w:val="single"/>
        </w:rPr>
        <w:tab/>
      </w:r>
      <w:r w:rsidRPr="00DD1C94">
        <w:rPr>
          <w:rFonts w:ascii="Times New Roman" w:hAnsi="Times New Roman" w:cs="Times New Roman"/>
          <w:u w:val="single"/>
        </w:rPr>
        <w:tab/>
        <w:t>Points Each</w:t>
      </w:r>
      <w:r w:rsidRPr="00DD1C94">
        <w:rPr>
          <w:rFonts w:ascii="Times New Roman" w:hAnsi="Times New Roman" w:cs="Times New Roman"/>
          <w:u w:val="single"/>
        </w:rPr>
        <w:tab/>
        <w:t>Total Points</w:t>
      </w:r>
    </w:p>
    <w:p w:rsidR="00CB66BE" w:rsidRPr="00DD1C94" w:rsidRDefault="00CB66BE" w:rsidP="00B41C60">
      <w:pPr>
        <w:ind w:hanging="810"/>
        <w:rPr>
          <w:rFonts w:ascii="Times New Roman" w:hAnsi="Times New Roman" w:cs="Times New Roman"/>
        </w:rPr>
      </w:pPr>
      <w:r w:rsidRPr="00DD1C94">
        <w:rPr>
          <w:rFonts w:ascii="Times New Roman" w:hAnsi="Times New Roman" w:cs="Times New Roman"/>
        </w:rPr>
        <w:t>Quizzes</w:t>
      </w:r>
      <w:r w:rsidRPr="00DD1C94">
        <w:rPr>
          <w:rFonts w:ascii="Times New Roman" w:hAnsi="Times New Roman" w:cs="Times New Roman"/>
        </w:rPr>
        <w:tab/>
      </w:r>
      <w:r w:rsidRPr="00DD1C94">
        <w:rPr>
          <w:rFonts w:ascii="Times New Roman" w:hAnsi="Times New Roman" w:cs="Times New Roman"/>
        </w:rPr>
        <w:tab/>
      </w:r>
      <w:r w:rsidRPr="00DD1C94">
        <w:rPr>
          <w:rFonts w:ascii="Times New Roman" w:hAnsi="Times New Roman" w:cs="Times New Roman"/>
        </w:rPr>
        <w:tab/>
      </w:r>
      <w:r w:rsidRPr="00DD1C94">
        <w:rPr>
          <w:rFonts w:ascii="Times New Roman" w:hAnsi="Times New Roman" w:cs="Times New Roman"/>
        </w:rPr>
        <w:tab/>
        <w:t xml:space="preserve">             </w:t>
      </w:r>
      <w:r w:rsidR="00B41C60">
        <w:rPr>
          <w:rFonts w:ascii="Times New Roman" w:hAnsi="Times New Roman" w:cs="Times New Roman"/>
        </w:rPr>
        <w:tab/>
      </w:r>
      <w:r w:rsidR="00B41C60">
        <w:rPr>
          <w:rFonts w:ascii="Times New Roman" w:hAnsi="Times New Roman" w:cs="Times New Roman"/>
        </w:rPr>
        <w:tab/>
        <w:t xml:space="preserve"> </w:t>
      </w:r>
      <w:r w:rsidRPr="00DD1C94">
        <w:rPr>
          <w:rFonts w:ascii="Times New Roman" w:hAnsi="Times New Roman" w:cs="Times New Roman"/>
        </w:rPr>
        <w:t>100</w:t>
      </w:r>
      <w:r w:rsidR="00B41C60">
        <w:rPr>
          <w:rFonts w:ascii="Times New Roman" w:hAnsi="Times New Roman" w:cs="Times New Roman"/>
        </w:rPr>
        <w:tab/>
      </w:r>
      <w:r w:rsidR="00B41C60" w:rsidRPr="00DD1C94">
        <w:rPr>
          <w:rFonts w:ascii="Times New Roman" w:hAnsi="Times New Roman" w:cs="Times New Roman"/>
        </w:rPr>
        <w:t>Quizzes</w:t>
      </w:r>
      <w:r w:rsidR="00B41C60" w:rsidRPr="00DD1C94">
        <w:rPr>
          <w:rFonts w:ascii="Times New Roman" w:hAnsi="Times New Roman" w:cs="Times New Roman"/>
        </w:rPr>
        <w:tab/>
      </w:r>
      <w:r w:rsidR="00B41C60" w:rsidRPr="00DD1C94">
        <w:rPr>
          <w:rFonts w:ascii="Times New Roman" w:hAnsi="Times New Roman" w:cs="Times New Roman"/>
        </w:rPr>
        <w:tab/>
      </w:r>
      <w:r w:rsidR="00B41C60" w:rsidRPr="00DD1C94">
        <w:rPr>
          <w:rFonts w:ascii="Times New Roman" w:hAnsi="Times New Roman" w:cs="Times New Roman"/>
        </w:rPr>
        <w:tab/>
      </w:r>
      <w:r w:rsidR="00B41C60" w:rsidRPr="00DD1C94">
        <w:rPr>
          <w:rFonts w:ascii="Times New Roman" w:hAnsi="Times New Roman" w:cs="Times New Roman"/>
        </w:rPr>
        <w:tab/>
        <w:t xml:space="preserve">          </w:t>
      </w:r>
      <w:r w:rsidR="00B41C60" w:rsidRPr="00DD1C94">
        <w:rPr>
          <w:rFonts w:ascii="Times New Roman" w:hAnsi="Times New Roman" w:cs="Times New Roman"/>
        </w:rPr>
        <w:tab/>
      </w:r>
      <w:r w:rsidR="00B41C60" w:rsidRPr="00DD1C94">
        <w:rPr>
          <w:rFonts w:ascii="Times New Roman" w:hAnsi="Times New Roman" w:cs="Times New Roman"/>
        </w:rPr>
        <w:tab/>
      </w:r>
      <w:r w:rsidR="00B41C60">
        <w:rPr>
          <w:rFonts w:ascii="Times New Roman" w:hAnsi="Times New Roman" w:cs="Times New Roman"/>
        </w:rPr>
        <w:t xml:space="preserve"> </w:t>
      </w:r>
      <w:r w:rsidR="00B41C60" w:rsidRPr="00DD1C94">
        <w:rPr>
          <w:rFonts w:ascii="Times New Roman" w:hAnsi="Times New Roman" w:cs="Times New Roman"/>
        </w:rPr>
        <w:t>100</w:t>
      </w:r>
    </w:p>
    <w:p w:rsidR="00CB66BE" w:rsidRPr="00DD1C94" w:rsidRDefault="00CB66BE" w:rsidP="00B41C60">
      <w:pPr>
        <w:ind w:hanging="810"/>
        <w:rPr>
          <w:rFonts w:ascii="Times New Roman" w:hAnsi="Times New Roman" w:cs="Times New Roman"/>
        </w:rPr>
      </w:pPr>
      <w:r w:rsidRPr="00DD1C94">
        <w:rPr>
          <w:rFonts w:ascii="Times New Roman" w:hAnsi="Times New Roman" w:cs="Times New Roman"/>
        </w:rPr>
        <w:t>Midterm</w:t>
      </w:r>
      <w:r w:rsidRPr="00DD1C94">
        <w:rPr>
          <w:rFonts w:ascii="Times New Roman" w:hAnsi="Times New Roman" w:cs="Times New Roman"/>
        </w:rPr>
        <w:tab/>
      </w:r>
      <w:r w:rsidRPr="00DD1C94">
        <w:rPr>
          <w:rFonts w:ascii="Times New Roman" w:hAnsi="Times New Roman" w:cs="Times New Roman"/>
        </w:rPr>
        <w:tab/>
      </w:r>
      <w:r w:rsidRPr="00DD1C94">
        <w:rPr>
          <w:rFonts w:ascii="Times New Roman" w:hAnsi="Times New Roman" w:cs="Times New Roman"/>
        </w:rPr>
        <w:tab/>
      </w:r>
      <w:r w:rsidR="00B41C60">
        <w:rPr>
          <w:rFonts w:ascii="Times New Roman" w:hAnsi="Times New Roman" w:cs="Times New Roman"/>
        </w:rPr>
        <w:tab/>
      </w:r>
      <w:r w:rsidRPr="00DD1C94">
        <w:rPr>
          <w:rFonts w:ascii="Times New Roman" w:hAnsi="Times New Roman" w:cs="Times New Roman"/>
        </w:rPr>
        <w:t>225</w:t>
      </w:r>
      <w:r w:rsidRPr="00DD1C94">
        <w:rPr>
          <w:rFonts w:ascii="Times New Roman" w:hAnsi="Times New Roman" w:cs="Times New Roman"/>
        </w:rPr>
        <w:tab/>
      </w:r>
      <w:r w:rsidRPr="00DD1C94">
        <w:rPr>
          <w:rFonts w:ascii="Times New Roman" w:hAnsi="Times New Roman" w:cs="Times New Roman"/>
        </w:rPr>
        <w:tab/>
        <w:t xml:space="preserve"> </w:t>
      </w:r>
      <w:r w:rsidRPr="00DD1C94">
        <w:rPr>
          <w:rFonts w:ascii="Times New Roman" w:hAnsi="Times New Roman" w:cs="Times New Roman"/>
        </w:rPr>
        <w:t>225</w:t>
      </w:r>
      <w:r w:rsidR="00B41C60">
        <w:rPr>
          <w:rFonts w:ascii="Times New Roman" w:hAnsi="Times New Roman" w:cs="Times New Roman"/>
        </w:rPr>
        <w:tab/>
      </w:r>
      <w:r w:rsidR="00B41C60" w:rsidRPr="00DD1C94">
        <w:rPr>
          <w:rFonts w:ascii="Times New Roman" w:hAnsi="Times New Roman" w:cs="Times New Roman"/>
        </w:rPr>
        <w:t>Midterm</w:t>
      </w:r>
      <w:r w:rsidR="00B41C60" w:rsidRPr="00DD1C94">
        <w:rPr>
          <w:rFonts w:ascii="Times New Roman" w:hAnsi="Times New Roman" w:cs="Times New Roman"/>
        </w:rPr>
        <w:tab/>
      </w:r>
      <w:r w:rsidR="00B41C60" w:rsidRPr="00DD1C94">
        <w:rPr>
          <w:rFonts w:ascii="Times New Roman" w:hAnsi="Times New Roman" w:cs="Times New Roman"/>
        </w:rPr>
        <w:tab/>
      </w:r>
      <w:r w:rsidR="00B41C60" w:rsidRPr="00DD1C94">
        <w:rPr>
          <w:rFonts w:ascii="Times New Roman" w:hAnsi="Times New Roman" w:cs="Times New Roman"/>
        </w:rPr>
        <w:tab/>
        <w:t>225</w:t>
      </w:r>
      <w:r w:rsidR="00B41C60" w:rsidRPr="00DD1C94">
        <w:rPr>
          <w:rFonts w:ascii="Times New Roman" w:hAnsi="Times New Roman" w:cs="Times New Roman"/>
        </w:rPr>
        <w:tab/>
      </w:r>
      <w:r w:rsidR="00B41C60" w:rsidRPr="00DD1C94">
        <w:rPr>
          <w:rFonts w:ascii="Times New Roman" w:hAnsi="Times New Roman" w:cs="Times New Roman"/>
        </w:rPr>
        <w:tab/>
        <w:t xml:space="preserve"> 225</w:t>
      </w:r>
    </w:p>
    <w:p w:rsidR="00CB66BE" w:rsidRPr="00DD1C94" w:rsidRDefault="00CB66BE" w:rsidP="00B41C60">
      <w:pPr>
        <w:ind w:hanging="810"/>
        <w:rPr>
          <w:rFonts w:ascii="Times New Roman" w:hAnsi="Times New Roman" w:cs="Times New Roman"/>
        </w:rPr>
      </w:pPr>
      <w:r w:rsidRPr="00DD1C94">
        <w:rPr>
          <w:rFonts w:ascii="Times New Roman" w:hAnsi="Times New Roman" w:cs="Times New Roman"/>
        </w:rPr>
        <w:t>Final</w:t>
      </w:r>
      <w:r w:rsidRPr="00DD1C94">
        <w:rPr>
          <w:rFonts w:ascii="Times New Roman" w:hAnsi="Times New Roman" w:cs="Times New Roman"/>
        </w:rPr>
        <w:tab/>
      </w:r>
      <w:r w:rsidRPr="00DD1C94">
        <w:rPr>
          <w:rFonts w:ascii="Times New Roman" w:hAnsi="Times New Roman" w:cs="Times New Roman"/>
        </w:rPr>
        <w:tab/>
      </w:r>
      <w:r w:rsidRPr="00DD1C94">
        <w:rPr>
          <w:rFonts w:ascii="Times New Roman" w:hAnsi="Times New Roman" w:cs="Times New Roman"/>
        </w:rPr>
        <w:tab/>
      </w:r>
      <w:r w:rsidRPr="00DD1C94">
        <w:rPr>
          <w:rFonts w:ascii="Times New Roman" w:hAnsi="Times New Roman" w:cs="Times New Roman"/>
        </w:rPr>
        <w:tab/>
        <w:t>225</w:t>
      </w:r>
      <w:r w:rsidRPr="00DD1C94">
        <w:rPr>
          <w:rFonts w:ascii="Times New Roman" w:hAnsi="Times New Roman" w:cs="Times New Roman"/>
        </w:rPr>
        <w:tab/>
      </w:r>
      <w:r w:rsidRPr="00DD1C94">
        <w:rPr>
          <w:rFonts w:ascii="Times New Roman" w:hAnsi="Times New Roman" w:cs="Times New Roman"/>
        </w:rPr>
        <w:tab/>
        <w:t xml:space="preserve"> 225</w:t>
      </w:r>
      <w:r w:rsidR="00B41C60">
        <w:rPr>
          <w:rFonts w:ascii="Times New Roman" w:hAnsi="Times New Roman" w:cs="Times New Roman"/>
        </w:rPr>
        <w:tab/>
      </w:r>
      <w:r w:rsidR="00B41C60" w:rsidRPr="00DD1C94">
        <w:rPr>
          <w:rFonts w:ascii="Times New Roman" w:hAnsi="Times New Roman" w:cs="Times New Roman"/>
        </w:rPr>
        <w:t>Final</w:t>
      </w:r>
      <w:r w:rsidR="00B41C60" w:rsidRPr="00DD1C94">
        <w:rPr>
          <w:rFonts w:ascii="Times New Roman" w:hAnsi="Times New Roman" w:cs="Times New Roman"/>
        </w:rPr>
        <w:tab/>
      </w:r>
      <w:r w:rsidR="00B41C60" w:rsidRPr="00DD1C94">
        <w:rPr>
          <w:rFonts w:ascii="Times New Roman" w:hAnsi="Times New Roman" w:cs="Times New Roman"/>
        </w:rPr>
        <w:tab/>
      </w:r>
      <w:r w:rsidR="00B41C60" w:rsidRPr="00DD1C94">
        <w:rPr>
          <w:rFonts w:ascii="Times New Roman" w:hAnsi="Times New Roman" w:cs="Times New Roman"/>
        </w:rPr>
        <w:tab/>
      </w:r>
      <w:r w:rsidR="00B41C60" w:rsidRPr="00DD1C94">
        <w:rPr>
          <w:rFonts w:ascii="Times New Roman" w:hAnsi="Times New Roman" w:cs="Times New Roman"/>
        </w:rPr>
        <w:tab/>
        <w:t>225</w:t>
      </w:r>
      <w:r w:rsidR="00B41C60" w:rsidRPr="00DD1C94">
        <w:rPr>
          <w:rFonts w:ascii="Times New Roman" w:hAnsi="Times New Roman" w:cs="Times New Roman"/>
        </w:rPr>
        <w:tab/>
      </w:r>
      <w:r w:rsidR="00B41C60" w:rsidRPr="00DD1C94">
        <w:rPr>
          <w:rFonts w:ascii="Times New Roman" w:hAnsi="Times New Roman" w:cs="Times New Roman"/>
        </w:rPr>
        <w:tab/>
        <w:t xml:space="preserve"> 225</w:t>
      </w:r>
    </w:p>
    <w:p w:rsidR="00CB66BE" w:rsidRPr="00DD1C94" w:rsidRDefault="00CB66BE" w:rsidP="00B41C60">
      <w:pPr>
        <w:ind w:hanging="810"/>
        <w:rPr>
          <w:rFonts w:ascii="Times New Roman" w:hAnsi="Times New Roman" w:cs="Times New Roman"/>
        </w:rPr>
      </w:pPr>
      <w:r w:rsidRPr="00DD1C94">
        <w:rPr>
          <w:rFonts w:ascii="Times New Roman" w:hAnsi="Times New Roman" w:cs="Times New Roman"/>
        </w:rPr>
        <w:t>Reflection Assignments</w:t>
      </w:r>
      <w:r w:rsidRPr="00DD1C94">
        <w:rPr>
          <w:rFonts w:ascii="Times New Roman" w:hAnsi="Times New Roman" w:cs="Times New Roman"/>
        </w:rPr>
        <w:tab/>
      </w:r>
      <w:r w:rsidR="00B41C60">
        <w:rPr>
          <w:rFonts w:ascii="Times New Roman" w:hAnsi="Times New Roman" w:cs="Times New Roman"/>
        </w:rPr>
        <w:t xml:space="preserve"> </w:t>
      </w:r>
      <w:r w:rsidR="00B41C60">
        <w:rPr>
          <w:rFonts w:ascii="Times New Roman" w:hAnsi="Times New Roman" w:cs="Times New Roman"/>
        </w:rPr>
        <w:tab/>
      </w:r>
      <w:r w:rsidRPr="00DD1C94">
        <w:rPr>
          <w:rFonts w:ascii="Times New Roman" w:hAnsi="Times New Roman" w:cs="Times New Roman"/>
        </w:rPr>
        <w:t>100</w:t>
      </w:r>
      <w:r w:rsidRPr="00DD1C94">
        <w:rPr>
          <w:rFonts w:ascii="Times New Roman" w:hAnsi="Times New Roman" w:cs="Times New Roman"/>
        </w:rPr>
        <w:tab/>
      </w:r>
      <w:r w:rsidRPr="00DD1C94">
        <w:rPr>
          <w:rFonts w:ascii="Times New Roman" w:hAnsi="Times New Roman" w:cs="Times New Roman"/>
        </w:rPr>
        <w:tab/>
        <w:t xml:space="preserve"> </w:t>
      </w:r>
      <w:r w:rsidRPr="00DD1C94">
        <w:rPr>
          <w:rFonts w:ascii="Times New Roman" w:hAnsi="Times New Roman" w:cs="Times New Roman"/>
        </w:rPr>
        <w:t>100</w:t>
      </w:r>
      <w:r w:rsidR="00B41C60">
        <w:rPr>
          <w:rFonts w:ascii="Times New Roman" w:hAnsi="Times New Roman" w:cs="Times New Roman"/>
        </w:rPr>
        <w:tab/>
      </w:r>
      <w:r w:rsidR="00B41C60" w:rsidRPr="00DD1C94">
        <w:rPr>
          <w:rFonts w:ascii="Times New Roman" w:hAnsi="Times New Roman" w:cs="Times New Roman"/>
        </w:rPr>
        <w:t>S</w:t>
      </w:r>
      <w:r w:rsidR="00B41C60">
        <w:rPr>
          <w:rFonts w:ascii="Times New Roman" w:hAnsi="Times New Roman" w:cs="Times New Roman"/>
        </w:rPr>
        <w:t>L Journal</w:t>
      </w:r>
      <w:r w:rsidR="00B41C60">
        <w:rPr>
          <w:rFonts w:ascii="Times New Roman" w:hAnsi="Times New Roman" w:cs="Times New Roman"/>
        </w:rPr>
        <w:tab/>
      </w:r>
      <w:r w:rsidR="00B41C60">
        <w:rPr>
          <w:rFonts w:ascii="Times New Roman" w:hAnsi="Times New Roman" w:cs="Times New Roman"/>
        </w:rPr>
        <w:tab/>
      </w:r>
      <w:r w:rsidR="00B41C60">
        <w:rPr>
          <w:rFonts w:ascii="Times New Roman" w:hAnsi="Times New Roman" w:cs="Times New Roman"/>
        </w:rPr>
        <w:tab/>
      </w:r>
      <w:r w:rsidR="00B41C60" w:rsidRPr="00DD1C94">
        <w:rPr>
          <w:rFonts w:ascii="Times New Roman" w:hAnsi="Times New Roman" w:cs="Times New Roman"/>
        </w:rPr>
        <w:t>200</w:t>
      </w:r>
      <w:r w:rsidR="00B41C60" w:rsidRPr="00DD1C94">
        <w:rPr>
          <w:rFonts w:ascii="Times New Roman" w:hAnsi="Times New Roman" w:cs="Times New Roman"/>
        </w:rPr>
        <w:tab/>
      </w:r>
      <w:r w:rsidR="00B41C60" w:rsidRPr="00DD1C94">
        <w:rPr>
          <w:rFonts w:ascii="Times New Roman" w:hAnsi="Times New Roman" w:cs="Times New Roman"/>
        </w:rPr>
        <w:tab/>
        <w:t xml:space="preserve"> 200</w:t>
      </w:r>
    </w:p>
    <w:p w:rsidR="00CB66BE" w:rsidRPr="00DD1C94" w:rsidRDefault="00CB66BE" w:rsidP="00B41C60">
      <w:pPr>
        <w:ind w:hanging="810"/>
        <w:rPr>
          <w:rFonts w:ascii="Times New Roman" w:hAnsi="Times New Roman" w:cs="Times New Roman"/>
        </w:rPr>
      </w:pPr>
      <w:r w:rsidRPr="00DD1C94">
        <w:rPr>
          <w:rFonts w:ascii="Times New Roman" w:hAnsi="Times New Roman" w:cs="Times New Roman"/>
        </w:rPr>
        <w:t>Short Papers</w:t>
      </w:r>
      <w:r w:rsidRPr="00DD1C94">
        <w:rPr>
          <w:rFonts w:ascii="Times New Roman" w:hAnsi="Times New Roman" w:cs="Times New Roman"/>
        </w:rPr>
        <w:tab/>
      </w:r>
      <w:r w:rsidRPr="00DD1C94">
        <w:rPr>
          <w:rFonts w:ascii="Times New Roman" w:hAnsi="Times New Roman" w:cs="Times New Roman"/>
        </w:rPr>
        <w:tab/>
      </w:r>
      <w:r w:rsidRPr="00DD1C94">
        <w:rPr>
          <w:rFonts w:ascii="Times New Roman" w:hAnsi="Times New Roman" w:cs="Times New Roman"/>
        </w:rPr>
        <w:tab/>
        <w:t>125</w:t>
      </w:r>
      <w:r w:rsidRPr="00DD1C94">
        <w:rPr>
          <w:rFonts w:ascii="Times New Roman" w:hAnsi="Times New Roman" w:cs="Times New Roman"/>
        </w:rPr>
        <w:tab/>
      </w:r>
      <w:r w:rsidRPr="00DD1C94">
        <w:rPr>
          <w:rFonts w:ascii="Times New Roman" w:hAnsi="Times New Roman" w:cs="Times New Roman"/>
        </w:rPr>
        <w:tab/>
        <w:t xml:space="preserve"> 250</w:t>
      </w:r>
      <w:r w:rsidR="00B41C60">
        <w:rPr>
          <w:rFonts w:ascii="Times New Roman" w:hAnsi="Times New Roman" w:cs="Times New Roman"/>
        </w:rPr>
        <w:tab/>
      </w:r>
      <w:r w:rsidR="00B41C60" w:rsidRPr="00DD1C94">
        <w:rPr>
          <w:rFonts w:ascii="Times New Roman" w:hAnsi="Times New Roman" w:cs="Times New Roman"/>
        </w:rPr>
        <w:t>Short Paper</w:t>
      </w:r>
      <w:r w:rsidR="00B41C60" w:rsidRPr="00DD1C94">
        <w:rPr>
          <w:rFonts w:ascii="Times New Roman" w:hAnsi="Times New Roman" w:cs="Times New Roman"/>
        </w:rPr>
        <w:tab/>
      </w:r>
      <w:r w:rsidR="00B41C60" w:rsidRPr="00DD1C94">
        <w:rPr>
          <w:rFonts w:ascii="Times New Roman" w:hAnsi="Times New Roman" w:cs="Times New Roman"/>
        </w:rPr>
        <w:tab/>
      </w:r>
      <w:r w:rsidR="00B41C60" w:rsidRPr="00DD1C94">
        <w:rPr>
          <w:rFonts w:ascii="Times New Roman" w:hAnsi="Times New Roman" w:cs="Times New Roman"/>
        </w:rPr>
        <w:tab/>
        <w:t>150</w:t>
      </w:r>
      <w:r w:rsidR="00B41C60" w:rsidRPr="00DD1C94">
        <w:rPr>
          <w:rFonts w:ascii="Times New Roman" w:hAnsi="Times New Roman" w:cs="Times New Roman"/>
        </w:rPr>
        <w:tab/>
      </w:r>
      <w:r w:rsidR="00B41C60" w:rsidRPr="00DD1C94">
        <w:rPr>
          <w:rFonts w:ascii="Times New Roman" w:hAnsi="Times New Roman" w:cs="Times New Roman"/>
        </w:rPr>
        <w:tab/>
        <w:t xml:space="preserve"> 150</w:t>
      </w:r>
    </w:p>
    <w:p w:rsidR="00CB66BE" w:rsidRPr="00B41C60" w:rsidRDefault="00CB66BE" w:rsidP="00B41C60">
      <w:pPr>
        <w:ind w:hanging="810"/>
        <w:rPr>
          <w:rFonts w:ascii="Times New Roman" w:hAnsi="Times New Roman" w:cs="Times New Roman"/>
        </w:rPr>
      </w:pPr>
      <w:r w:rsidRPr="00DD1C94">
        <w:rPr>
          <w:rFonts w:ascii="Times New Roman" w:hAnsi="Times New Roman" w:cs="Times New Roman"/>
          <w:u w:val="single"/>
        </w:rPr>
        <w:t>Participation</w:t>
      </w:r>
      <w:r w:rsidRPr="00DD1C94">
        <w:rPr>
          <w:rFonts w:ascii="Times New Roman" w:hAnsi="Times New Roman" w:cs="Times New Roman"/>
          <w:u w:val="single"/>
        </w:rPr>
        <w:tab/>
      </w:r>
      <w:r w:rsidRPr="00DD1C94">
        <w:rPr>
          <w:rFonts w:ascii="Times New Roman" w:hAnsi="Times New Roman" w:cs="Times New Roman"/>
          <w:u w:val="single"/>
        </w:rPr>
        <w:tab/>
      </w:r>
      <w:r w:rsidRPr="00DD1C94">
        <w:rPr>
          <w:rFonts w:ascii="Times New Roman" w:hAnsi="Times New Roman" w:cs="Times New Roman"/>
          <w:u w:val="single"/>
        </w:rPr>
        <w:tab/>
      </w:r>
      <w:r w:rsidRPr="00DD1C94">
        <w:rPr>
          <w:rFonts w:ascii="Times New Roman" w:hAnsi="Times New Roman" w:cs="Times New Roman"/>
          <w:u w:val="single"/>
        </w:rPr>
        <w:t>100</w:t>
      </w:r>
      <w:r w:rsidRPr="00DD1C94">
        <w:rPr>
          <w:rFonts w:ascii="Times New Roman" w:hAnsi="Times New Roman" w:cs="Times New Roman"/>
          <w:u w:val="single"/>
        </w:rPr>
        <w:tab/>
      </w:r>
      <w:r w:rsidRPr="00DD1C94">
        <w:rPr>
          <w:rFonts w:ascii="Times New Roman" w:hAnsi="Times New Roman" w:cs="Times New Roman"/>
          <w:u w:val="single"/>
        </w:rPr>
        <w:tab/>
      </w:r>
      <w:r w:rsidRPr="00DD1C94">
        <w:rPr>
          <w:rFonts w:ascii="Times New Roman" w:hAnsi="Times New Roman" w:cs="Times New Roman"/>
          <w:u w:val="single"/>
        </w:rPr>
        <w:t xml:space="preserve"> 100</w:t>
      </w:r>
      <w:r w:rsidR="00B41C60">
        <w:rPr>
          <w:rFonts w:ascii="Times New Roman" w:hAnsi="Times New Roman" w:cs="Times New Roman"/>
        </w:rPr>
        <w:tab/>
      </w:r>
      <w:r w:rsidR="00B41C60" w:rsidRPr="00DD1C94">
        <w:rPr>
          <w:rFonts w:ascii="Times New Roman" w:hAnsi="Times New Roman" w:cs="Times New Roman"/>
          <w:u w:val="single"/>
        </w:rPr>
        <w:t>Participation</w:t>
      </w:r>
      <w:r w:rsidR="00B41C60" w:rsidRPr="00DD1C94">
        <w:rPr>
          <w:rFonts w:ascii="Times New Roman" w:hAnsi="Times New Roman" w:cs="Times New Roman"/>
          <w:u w:val="single"/>
        </w:rPr>
        <w:tab/>
      </w:r>
      <w:r w:rsidR="00B41C60" w:rsidRPr="00DD1C94">
        <w:rPr>
          <w:rFonts w:ascii="Times New Roman" w:hAnsi="Times New Roman" w:cs="Times New Roman"/>
          <w:u w:val="single"/>
        </w:rPr>
        <w:tab/>
      </w:r>
      <w:r w:rsidR="00B41C60" w:rsidRPr="00DD1C94">
        <w:rPr>
          <w:rFonts w:ascii="Times New Roman" w:hAnsi="Times New Roman" w:cs="Times New Roman"/>
          <w:u w:val="single"/>
        </w:rPr>
        <w:tab/>
        <w:t>100</w:t>
      </w:r>
      <w:r w:rsidR="00B41C60" w:rsidRPr="00DD1C94">
        <w:rPr>
          <w:rFonts w:ascii="Times New Roman" w:hAnsi="Times New Roman" w:cs="Times New Roman"/>
          <w:u w:val="single"/>
        </w:rPr>
        <w:tab/>
      </w:r>
      <w:r w:rsidR="00B41C60" w:rsidRPr="00DD1C94">
        <w:rPr>
          <w:rFonts w:ascii="Times New Roman" w:hAnsi="Times New Roman" w:cs="Times New Roman"/>
          <w:u w:val="single"/>
        </w:rPr>
        <w:tab/>
        <w:t xml:space="preserve"> 100</w:t>
      </w:r>
    </w:p>
    <w:p w:rsidR="00CB66BE" w:rsidRPr="00DD1C94" w:rsidRDefault="00CB66BE" w:rsidP="00B41C60">
      <w:pPr>
        <w:ind w:hanging="810"/>
        <w:rPr>
          <w:rFonts w:ascii="Times New Roman" w:hAnsi="Times New Roman" w:cs="Times New Roman"/>
        </w:rPr>
      </w:pPr>
      <w:r w:rsidRPr="00DD1C94">
        <w:rPr>
          <w:rFonts w:ascii="Times New Roman" w:hAnsi="Times New Roman" w:cs="Times New Roman"/>
        </w:rPr>
        <w:t>Total</w:t>
      </w:r>
      <w:r w:rsidRPr="00DD1C94">
        <w:rPr>
          <w:rFonts w:ascii="Times New Roman" w:hAnsi="Times New Roman" w:cs="Times New Roman"/>
        </w:rPr>
        <w:tab/>
      </w:r>
      <w:r w:rsidRPr="00DD1C94">
        <w:rPr>
          <w:rFonts w:ascii="Times New Roman" w:hAnsi="Times New Roman" w:cs="Times New Roman"/>
        </w:rPr>
        <w:tab/>
      </w:r>
      <w:r w:rsidRPr="00DD1C94">
        <w:rPr>
          <w:rFonts w:ascii="Times New Roman" w:hAnsi="Times New Roman" w:cs="Times New Roman"/>
        </w:rPr>
        <w:tab/>
      </w:r>
      <w:r w:rsidRPr="00DD1C94">
        <w:rPr>
          <w:rFonts w:ascii="Times New Roman" w:hAnsi="Times New Roman" w:cs="Times New Roman"/>
        </w:rPr>
        <w:tab/>
      </w:r>
      <w:r w:rsidRPr="00DD1C94">
        <w:rPr>
          <w:rFonts w:ascii="Times New Roman" w:hAnsi="Times New Roman" w:cs="Times New Roman"/>
        </w:rPr>
        <w:tab/>
        <w:t xml:space="preserve">             </w:t>
      </w:r>
      <w:r w:rsidRPr="00DD1C94">
        <w:rPr>
          <w:rFonts w:ascii="Times New Roman" w:hAnsi="Times New Roman" w:cs="Times New Roman"/>
        </w:rPr>
        <w:tab/>
        <w:t>1000</w:t>
      </w:r>
      <w:r w:rsidRPr="00DD1C94">
        <w:rPr>
          <w:rFonts w:ascii="Times New Roman" w:hAnsi="Times New Roman" w:cs="Times New Roman"/>
        </w:rPr>
        <w:tab/>
      </w:r>
      <w:r w:rsidR="00B41C60" w:rsidRPr="00DD1C94">
        <w:rPr>
          <w:rFonts w:ascii="Times New Roman" w:hAnsi="Times New Roman" w:cs="Times New Roman"/>
        </w:rPr>
        <w:t>Total</w:t>
      </w:r>
      <w:r w:rsidR="00B41C60" w:rsidRPr="00DD1C94">
        <w:rPr>
          <w:rFonts w:ascii="Times New Roman" w:hAnsi="Times New Roman" w:cs="Times New Roman"/>
        </w:rPr>
        <w:tab/>
      </w:r>
      <w:r w:rsidR="00B41C60" w:rsidRPr="00DD1C94">
        <w:rPr>
          <w:rFonts w:ascii="Times New Roman" w:hAnsi="Times New Roman" w:cs="Times New Roman"/>
        </w:rPr>
        <w:tab/>
      </w:r>
      <w:r w:rsidR="00B41C60" w:rsidRPr="00DD1C94">
        <w:rPr>
          <w:rFonts w:ascii="Times New Roman" w:hAnsi="Times New Roman" w:cs="Times New Roman"/>
        </w:rPr>
        <w:tab/>
      </w:r>
      <w:r w:rsidR="00B41C60" w:rsidRPr="00DD1C94">
        <w:rPr>
          <w:rFonts w:ascii="Times New Roman" w:hAnsi="Times New Roman" w:cs="Times New Roman"/>
        </w:rPr>
        <w:tab/>
      </w:r>
      <w:r w:rsidR="00B41C60" w:rsidRPr="00DD1C94">
        <w:rPr>
          <w:rFonts w:ascii="Times New Roman" w:hAnsi="Times New Roman" w:cs="Times New Roman"/>
        </w:rPr>
        <w:tab/>
        <w:t xml:space="preserve">            1000</w:t>
      </w:r>
    </w:p>
    <w:p w:rsidR="00CB66BE" w:rsidRPr="00DD1C94" w:rsidRDefault="00CB66BE" w:rsidP="00CB66BE">
      <w:pPr>
        <w:rPr>
          <w:rFonts w:ascii="Times New Roman" w:hAnsi="Times New Roman" w:cs="Times New Roman"/>
        </w:rPr>
      </w:pPr>
    </w:p>
    <w:p w:rsidR="00CB66BE" w:rsidRPr="00DD1C94" w:rsidRDefault="00CB66BE" w:rsidP="00CB66BE">
      <w:pPr>
        <w:rPr>
          <w:rFonts w:ascii="Times New Roman" w:hAnsi="Times New Roman" w:cs="Times New Roman"/>
        </w:rPr>
      </w:pPr>
      <w:r w:rsidRPr="00DD1C94">
        <w:rPr>
          <w:rFonts w:ascii="Times New Roman" w:hAnsi="Times New Roman" w:cs="Times New Roman"/>
        </w:rPr>
        <w:t>Letter grades will be assigned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108"/>
        <w:gridCol w:w="1419"/>
        <w:gridCol w:w="258"/>
        <w:gridCol w:w="571"/>
        <w:gridCol w:w="1121"/>
        <w:gridCol w:w="1419"/>
      </w:tblGrid>
      <w:tr w:rsidR="00CB66BE" w:rsidRPr="00DD1C94" w:rsidTr="00573FE6">
        <w:tc>
          <w:tcPr>
            <w:tcW w:w="563"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A</w:t>
            </w:r>
          </w:p>
        </w:tc>
        <w:tc>
          <w:tcPr>
            <w:tcW w:w="1108"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100-93%</w:t>
            </w:r>
          </w:p>
        </w:tc>
        <w:tc>
          <w:tcPr>
            <w:tcW w:w="1419"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(1000-930)</w:t>
            </w:r>
          </w:p>
        </w:tc>
        <w:tc>
          <w:tcPr>
            <w:tcW w:w="258" w:type="dxa"/>
          </w:tcPr>
          <w:p w:rsidR="00CB66BE" w:rsidRPr="00DD1C94" w:rsidRDefault="00CB66BE" w:rsidP="00573FE6">
            <w:pPr>
              <w:rPr>
                <w:rFonts w:ascii="Times New Roman" w:hAnsi="Times New Roman" w:cs="Times New Roman"/>
              </w:rPr>
            </w:pPr>
          </w:p>
        </w:tc>
        <w:tc>
          <w:tcPr>
            <w:tcW w:w="57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C</w:t>
            </w:r>
          </w:p>
        </w:tc>
        <w:tc>
          <w:tcPr>
            <w:tcW w:w="112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76.9-73%</w:t>
            </w:r>
          </w:p>
        </w:tc>
        <w:tc>
          <w:tcPr>
            <w:tcW w:w="1419"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(769-730)</w:t>
            </w:r>
          </w:p>
        </w:tc>
      </w:tr>
      <w:tr w:rsidR="00CB66BE" w:rsidRPr="00DD1C94" w:rsidTr="00573FE6">
        <w:tc>
          <w:tcPr>
            <w:tcW w:w="563"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A-</w:t>
            </w:r>
          </w:p>
        </w:tc>
        <w:tc>
          <w:tcPr>
            <w:tcW w:w="1108"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92.9-90%</w:t>
            </w:r>
          </w:p>
        </w:tc>
        <w:tc>
          <w:tcPr>
            <w:tcW w:w="1419" w:type="dxa"/>
          </w:tcPr>
          <w:p w:rsidR="00CB66BE" w:rsidRPr="00DD1C94" w:rsidRDefault="00CB66BE" w:rsidP="00573FE6">
            <w:pPr>
              <w:rPr>
                <w:rFonts w:ascii="Times New Roman" w:hAnsi="Times New Roman" w:cs="Times New Roman"/>
                <w:color w:val="000000"/>
              </w:rPr>
            </w:pPr>
            <w:r w:rsidRPr="00DD1C94">
              <w:rPr>
                <w:rFonts w:ascii="Times New Roman" w:hAnsi="Times New Roman" w:cs="Times New Roman"/>
              </w:rPr>
              <w:t>(929-</w:t>
            </w:r>
            <w:r w:rsidRPr="00DD1C94">
              <w:rPr>
                <w:rFonts w:ascii="Times New Roman" w:hAnsi="Times New Roman" w:cs="Times New Roman"/>
                <w:color w:val="000000"/>
              </w:rPr>
              <w:t>900</w:t>
            </w:r>
            <w:r w:rsidRPr="00DD1C94">
              <w:rPr>
                <w:rFonts w:ascii="Times New Roman" w:hAnsi="Times New Roman" w:cs="Times New Roman"/>
              </w:rPr>
              <w:t>)</w:t>
            </w:r>
          </w:p>
        </w:tc>
        <w:tc>
          <w:tcPr>
            <w:tcW w:w="258" w:type="dxa"/>
          </w:tcPr>
          <w:p w:rsidR="00CB66BE" w:rsidRPr="00DD1C94" w:rsidRDefault="00CB66BE" w:rsidP="00573FE6">
            <w:pPr>
              <w:rPr>
                <w:rFonts w:ascii="Times New Roman" w:hAnsi="Times New Roman" w:cs="Times New Roman"/>
              </w:rPr>
            </w:pPr>
          </w:p>
        </w:tc>
        <w:tc>
          <w:tcPr>
            <w:tcW w:w="57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C-</w:t>
            </w:r>
          </w:p>
        </w:tc>
        <w:tc>
          <w:tcPr>
            <w:tcW w:w="112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72.9-70%</w:t>
            </w:r>
          </w:p>
        </w:tc>
        <w:tc>
          <w:tcPr>
            <w:tcW w:w="1419"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(729-700)</w:t>
            </w:r>
          </w:p>
        </w:tc>
      </w:tr>
      <w:tr w:rsidR="00CB66BE" w:rsidRPr="00DD1C94" w:rsidTr="00573FE6">
        <w:tc>
          <w:tcPr>
            <w:tcW w:w="563"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B+</w:t>
            </w:r>
          </w:p>
        </w:tc>
        <w:tc>
          <w:tcPr>
            <w:tcW w:w="1108"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89.9-87%</w:t>
            </w:r>
          </w:p>
        </w:tc>
        <w:tc>
          <w:tcPr>
            <w:tcW w:w="1419"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(899-870)</w:t>
            </w:r>
          </w:p>
        </w:tc>
        <w:tc>
          <w:tcPr>
            <w:tcW w:w="258" w:type="dxa"/>
          </w:tcPr>
          <w:p w:rsidR="00CB66BE" w:rsidRPr="00DD1C94" w:rsidRDefault="00CB66BE" w:rsidP="00573FE6">
            <w:pPr>
              <w:rPr>
                <w:rFonts w:ascii="Times New Roman" w:hAnsi="Times New Roman" w:cs="Times New Roman"/>
              </w:rPr>
            </w:pPr>
          </w:p>
        </w:tc>
        <w:tc>
          <w:tcPr>
            <w:tcW w:w="57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D+</w:t>
            </w:r>
          </w:p>
        </w:tc>
        <w:tc>
          <w:tcPr>
            <w:tcW w:w="112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69.9-67%</w:t>
            </w:r>
          </w:p>
        </w:tc>
        <w:tc>
          <w:tcPr>
            <w:tcW w:w="1419"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(699-670)</w:t>
            </w:r>
          </w:p>
        </w:tc>
      </w:tr>
      <w:tr w:rsidR="00CB66BE" w:rsidRPr="00DD1C94" w:rsidTr="00573FE6">
        <w:tc>
          <w:tcPr>
            <w:tcW w:w="563"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B</w:t>
            </w:r>
          </w:p>
        </w:tc>
        <w:tc>
          <w:tcPr>
            <w:tcW w:w="1108"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86.9-83%</w:t>
            </w:r>
          </w:p>
        </w:tc>
        <w:tc>
          <w:tcPr>
            <w:tcW w:w="1419"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(869-830)</w:t>
            </w:r>
          </w:p>
        </w:tc>
        <w:tc>
          <w:tcPr>
            <w:tcW w:w="258" w:type="dxa"/>
          </w:tcPr>
          <w:p w:rsidR="00CB66BE" w:rsidRPr="00DD1C94" w:rsidRDefault="00CB66BE" w:rsidP="00573FE6">
            <w:pPr>
              <w:rPr>
                <w:rFonts w:ascii="Times New Roman" w:hAnsi="Times New Roman" w:cs="Times New Roman"/>
              </w:rPr>
            </w:pPr>
          </w:p>
        </w:tc>
        <w:tc>
          <w:tcPr>
            <w:tcW w:w="57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D</w:t>
            </w:r>
          </w:p>
        </w:tc>
        <w:tc>
          <w:tcPr>
            <w:tcW w:w="112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66.9-63%</w:t>
            </w:r>
          </w:p>
        </w:tc>
        <w:tc>
          <w:tcPr>
            <w:tcW w:w="1419"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(699-630)</w:t>
            </w:r>
          </w:p>
        </w:tc>
      </w:tr>
      <w:tr w:rsidR="00CB66BE" w:rsidRPr="00DD1C94" w:rsidTr="00573FE6">
        <w:tc>
          <w:tcPr>
            <w:tcW w:w="563"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B-</w:t>
            </w:r>
          </w:p>
        </w:tc>
        <w:tc>
          <w:tcPr>
            <w:tcW w:w="1108"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82.9-80%</w:t>
            </w:r>
          </w:p>
        </w:tc>
        <w:tc>
          <w:tcPr>
            <w:tcW w:w="1419"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(829-800)</w:t>
            </w:r>
          </w:p>
        </w:tc>
        <w:tc>
          <w:tcPr>
            <w:tcW w:w="258" w:type="dxa"/>
          </w:tcPr>
          <w:p w:rsidR="00CB66BE" w:rsidRPr="00DD1C94" w:rsidRDefault="00CB66BE" w:rsidP="00573FE6">
            <w:pPr>
              <w:rPr>
                <w:rFonts w:ascii="Times New Roman" w:hAnsi="Times New Roman" w:cs="Times New Roman"/>
              </w:rPr>
            </w:pPr>
          </w:p>
        </w:tc>
        <w:tc>
          <w:tcPr>
            <w:tcW w:w="57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D-</w:t>
            </w:r>
          </w:p>
        </w:tc>
        <w:tc>
          <w:tcPr>
            <w:tcW w:w="112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62.9-60%</w:t>
            </w:r>
          </w:p>
        </w:tc>
        <w:tc>
          <w:tcPr>
            <w:tcW w:w="1419"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(629-600)</w:t>
            </w:r>
          </w:p>
        </w:tc>
      </w:tr>
      <w:tr w:rsidR="00CB66BE" w:rsidRPr="00DD1C94" w:rsidTr="00573FE6">
        <w:tc>
          <w:tcPr>
            <w:tcW w:w="563"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C+</w:t>
            </w:r>
          </w:p>
        </w:tc>
        <w:tc>
          <w:tcPr>
            <w:tcW w:w="1108"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79.9-77%</w:t>
            </w:r>
          </w:p>
        </w:tc>
        <w:tc>
          <w:tcPr>
            <w:tcW w:w="1419"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(799-770)</w:t>
            </w:r>
          </w:p>
        </w:tc>
        <w:tc>
          <w:tcPr>
            <w:tcW w:w="258" w:type="dxa"/>
          </w:tcPr>
          <w:p w:rsidR="00CB66BE" w:rsidRPr="00DD1C94" w:rsidRDefault="00CB66BE" w:rsidP="00573FE6">
            <w:pPr>
              <w:rPr>
                <w:rFonts w:ascii="Times New Roman" w:hAnsi="Times New Roman" w:cs="Times New Roman"/>
              </w:rPr>
            </w:pPr>
          </w:p>
        </w:tc>
        <w:tc>
          <w:tcPr>
            <w:tcW w:w="57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F</w:t>
            </w:r>
          </w:p>
        </w:tc>
        <w:tc>
          <w:tcPr>
            <w:tcW w:w="1121"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&lt;60%</w:t>
            </w:r>
          </w:p>
        </w:tc>
        <w:tc>
          <w:tcPr>
            <w:tcW w:w="1419" w:type="dxa"/>
          </w:tcPr>
          <w:p w:rsidR="00CB66BE" w:rsidRPr="00DD1C94" w:rsidRDefault="00CB66BE" w:rsidP="00573FE6">
            <w:pPr>
              <w:rPr>
                <w:rFonts w:ascii="Times New Roman" w:hAnsi="Times New Roman" w:cs="Times New Roman"/>
              </w:rPr>
            </w:pPr>
            <w:r w:rsidRPr="00DD1C94">
              <w:rPr>
                <w:rFonts w:ascii="Times New Roman" w:hAnsi="Times New Roman" w:cs="Times New Roman"/>
              </w:rPr>
              <w:t>(&lt;600)</w:t>
            </w:r>
          </w:p>
        </w:tc>
      </w:tr>
    </w:tbl>
    <w:p w:rsidR="001F4E43" w:rsidRPr="00DD1C94" w:rsidRDefault="001F4E43">
      <w:pPr>
        <w:spacing w:after="160" w:line="259" w:lineRule="auto"/>
        <w:rPr>
          <w:rFonts w:ascii="Times New Roman" w:hAnsi="Times New Roman" w:cs="Times New Roman"/>
          <w:b/>
        </w:rPr>
      </w:pPr>
      <w:r w:rsidRPr="00DD1C94">
        <w:rPr>
          <w:rFonts w:ascii="Times New Roman" w:hAnsi="Times New Roman" w:cs="Times New Roman"/>
          <w:b/>
        </w:rPr>
        <w:br w:type="page"/>
      </w:r>
    </w:p>
    <w:p w:rsidR="00DD1C94" w:rsidRPr="00DD1C94" w:rsidRDefault="00DD1C94" w:rsidP="00DD1C94">
      <w:pPr>
        <w:rPr>
          <w:rFonts w:ascii="Times New Roman" w:hAnsi="Times New Roman" w:cs="Times New Roman"/>
          <w:b/>
        </w:rPr>
      </w:pPr>
      <w:r w:rsidRPr="00DD1C94">
        <w:rPr>
          <w:rFonts w:ascii="Times New Roman" w:hAnsi="Times New Roman" w:cs="Times New Roman"/>
          <w:b/>
        </w:rPr>
        <w:lastRenderedPageBreak/>
        <w:t>Additional Policies</w:t>
      </w:r>
    </w:p>
    <w:p w:rsidR="00DD1C94" w:rsidRPr="00DD1C94" w:rsidRDefault="00DD1C94" w:rsidP="00DD1C94">
      <w:pPr>
        <w:rPr>
          <w:rFonts w:ascii="Times New Roman" w:hAnsi="Times New Roman" w:cs="Times New Roman"/>
          <w:b/>
        </w:rPr>
      </w:pPr>
    </w:p>
    <w:p w:rsidR="00DD1C94" w:rsidRPr="00DD1C94" w:rsidRDefault="00DD1C94" w:rsidP="00DD1C94">
      <w:pPr>
        <w:rPr>
          <w:rFonts w:ascii="Times New Roman" w:hAnsi="Times New Roman" w:cs="Times New Roman"/>
        </w:rPr>
      </w:pPr>
      <w:r w:rsidRPr="00DD1C94">
        <w:rPr>
          <w:rFonts w:ascii="Times New Roman" w:hAnsi="Times New Roman" w:cs="Times New Roman"/>
        </w:rPr>
        <w:softHyphen/>
        <w:t xml:space="preserve">Makeup Policy:  </w:t>
      </w:r>
      <w:r>
        <w:rPr>
          <w:rFonts w:ascii="Times New Roman" w:hAnsi="Times New Roman" w:cs="Times New Roman"/>
        </w:rPr>
        <w:t xml:space="preserve">Given the reality of the pandemic, I will need to be flexible regarding make-up exams.  </w:t>
      </w:r>
      <w:r w:rsidR="00DE0FEF">
        <w:rPr>
          <w:rFonts w:ascii="Times New Roman" w:hAnsi="Times New Roman" w:cs="Times New Roman"/>
        </w:rPr>
        <w:t xml:space="preserve">I will however need to know in advance if an issue arises. If </w:t>
      </w:r>
      <w:r w:rsidRPr="00DD1C94">
        <w:rPr>
          <w:rFonts w:ascii="Times New Roman" w:hAnsi="Times New Roman" w:cs="Times New Roman"/>
        </w:rPr>
        <w:t>you have either a health or family emergency that will require you to miss an extended period of time, p</w:t>
      </w:r>
      <w:r w:rsidR="00DE0FEF">
        <w:rPr>
          <w:rFonts w:ascii="Times New Roman" w:hAnsi="Times New Roman" w:cs="Times New Roman"/>
        </w:rPr>
        <w:t xml:space="preserve">lease contact me. </w:t>
      </w:r>
      <w:r w:rsidRPr="00DD1C94">
        <w:rPr>
          <w:rFonts w:ascii="Times New Roman" w:hAnsi="Times New Roman" w:cs="Times New Roman"/>
        </w:rPr>
        <w:t xml:space="preserve">We will work out a plan to make sure that you remain on track once you are able to return to class.  </w:t>
      </w:r>
    </w:p>
    <w:p w:rsidR="00DD1C94" w:rsidRPr="00DD1C94" w:rsidRDefault="00DD1C94" w:rsidP="00DD1C94">
      <w:pPr>
        <w:rPr>
          <w:rFonts w:ascii="Times New Roman" w:hAnsi="Times New Roman" w:cs="Times New Roman"/>
        </w:rPr>
      </w:pPr>
    </w:p>
    <w:p w:rsidR="00DD1C94" w:rsidRPr="00DD1C94" w:rsidRDefault="00DD1C94" w:rsidP="00DD1C94">
      <w:pPr>
        <w:rPr>
          <w:rFonts w:ascii="Times New Roman" w:hAnsi="Times New Roman" w:cs="Times New Roman"/>
        </w:rPr>
      </w:pPr>
      <w:r w:rsidRPr="00DD1C94">
        <w:rPr>
          <w:rFonts w:ascii="Times New Roman" w:hAnsi="Times New Roman" w:cs="Times New Roman"/>
        </w:rPr>
        <w:t xml:space="preserve">In the absence of a health or family emergency, </w:t>
      </w:r>
      <w:r w:rsidR="00DE0FEF">
        <w:rPr>
          <w:rFonts w:ascii="Times New Roman" w:hAnsi="Times New Roman" w:cs="Times New Roman"/>
        </w:rPr>
        <w:t>assignments that are</w:t>
      </w:r>
      <w:r w:rsidRPr="00DD1C94">
        <w:rPr>
          <w:rFonts w:ascii="Times New Roman" w:hAnsi="Times New Roman" w:cs="Times New Roman"/>
        </w:rPr>
        <w:t xml:space="preserve"> turned in late will be subject to the following procedure.  Work that is turned in within 24 hours of the deadline will receive a </w:t>
      </w:r>
      <w:r w:rsidRPr="00DD1C94">
        <w:rPr>
          <w:rFonts w:ascii="Times New Roman" w:hAnsi="Times New Roman" w:cs="Times New Roman"/>
          <w:b/>
        </w:rPr>
        <w:t>ten percentage point reduction</w:t>
      </w:r>
      <w:r w:rsidRPr="00DD1C94">
        <w:rPr>
          <w:rFonts w:ascii="Times New Roman" w:hAnsi="Times New Roman" w:cs="Times New Roman"/>
        </w:rPr>
        <w:t xml:space="preserve"> in the score.  </w:t>
      </w:r>
      <w:r w:rsidRPr="00DD1C94">
        <w:rPr>
          <w:rFonts w:ascii="Times New Roman" w:hAnsi="Times New Roman" w:cs="Times New Roman"/>
          <w:b/>
        </w:rPr>
        <w:t>An additional ten percentage point reduction</w:t>
      </w:r>
      <w:r w:rsidRPr="00DD1C94">
        <w:rPr>
          <w:rFonts w:ascii="Times New Roman" w:hAnsi="Times New Roman" w:cs="Times New Roman"/>
        </w:rPr>
        <w:t xml:space="preserve"> will be applied for each additional day that the work is late.</w:t>
      </w:r>
    </w:p>
    <w:p w:rsidR="00DD1C94" w:rsidRPr="00DD1C94" w:rsidRDefault="00DD1C94" w:rsidP="00DD1C94">
      <w:pPr>
        <w:rPr>
          <w:rFonts w:ascii="Times New Roman" w:hAnsi="Times New Roman" w:cs="Times New Roman"/>
        </w:rPr>
      </w:pPr>
    </w:p>
    <w:p w:rsidR="00DD1C94" w:rsidRPr="00DD1C94" w:rsidRDefault="00DD1C94" w:rsidP="00DD1C94">
      <w:pPr>
        <w:rPr>
          <w:rFonts w:ascii="Times New Roman" w:hAnsi="Times New Roman" w:cs="Times New Roman"/>
        </w:rPr>
      </w:pPr>
      <w:r w:rsidRPr="00DD1C94">
        <w:rPr>
          <w:rFonts w:ascii="Times New Roman" w:hAnsi="Times New Roman" w:cs="Times New Roman"/>
          <w:i/>
        </w:rPr>
        <w:t>Academic Integrity/Plagiarism -</w:t>
      </w:r>
      <w:r w:rsidRPr="00DD1C94">
        <w:rPr>
          <w:rFonts w:ascii="Times New Roman" w:hAnsi="Times New Roman" w:cs="Times New Roman"/>
        </w:rPr>
        <w:t xml:space="preserve"> Plagiarism will absolutely not be tolerated in this class.  All work in assignments and exams MUST be your own.  In your written work, if you are presenting the ideas of someone else or providing a quotation, you must properly cite the author using ASA format.  Presenting the work of someone else as your own or cheating on an exam will result in a failing grade (potentially for the course depending on the severity) and potential recourse by the college. (See page 11 of the Student Handbook).  For more information on Saint Anselm’s policy on academic integrity see the following link: </w:t>
      </w:r>
    </w:p>
    <w:p w:rsidR="00DD1C94" w:rsidRPr="00DD1C94" w:rsidRDefault="00DD1C94" w:rsidP="00DD1C94">
      <w:pPr>
        <w:rPr>
          <w:rFonts w:ascii="Times New Roman" w:hAnsi="Times New Roman" w:cs="Times New Roman"/>
        </w:rPr>
      </w:pPr>
      <w:r w:rsidRPr="00DD1C94">
        <w:rPr>
          <w:rFonts w:ascii="Times New Roman" w:hAnsi="Times New Roman" w:cs="Times New Roman"/>
        </w:rPr>
        <w:t xml:space="preserve">http://www.anselm.edu/Library/Research-Help/Research-Tutorials/Academic-Integrity.htm </w:t>
      </w:r>
    </w:p>
    <w:p w:rsidR="00DD1C94" w:rsidRPr="00DD1C94" w:rsidRDefault="00DD1C94" w:rsidP="00DD1C94">
      <w:pPr>
        <w:pStyle w:val="NormalWeb"/>
        <w:spacing w:before="0" w:beforeAutospacing="0" w:after="0" w:afterAutospacing="0"/>
        <w:rPr>
          <w:i/>
          <w:sz w:val="22"/>
          <w:szCs w:val="22"/>
        </w:rPr>
      </w:pPr>
    </w:p>
    <w:p w:rsidR="00DD1C94" w:rsidRPr="00DD1C94" w:rsidRDefault="00DD1C94" w:rsidP="00DD1C94">
      <w:pPr>
        <w:pStyle w:val="BodyText3"/>
        <w:rPr>
          <w:color w:val="000000"/>
          <w:sz w:val="22"/>
          <w:szCs w:val="22"/>
        </w:rPr>
      </w:pPr>
      <w:r w:rsidRPr="00DD1C94">
        <w:rPr>
          <w:i/>
          <w:sz w:val="22"/>
          <w:szCs w:val="22"/>
        </w:rPr>
        <w:t xml:space="preserve">Student Disabilities: </w:t>
      </w:r>
      <w:r w:rsidRPr="00DD1C94">
        <w:rPr>
          <w:color w:val="000000"/>
          <w:sz w:val="22"/>
          <w:szCs w:val="22"/>
        </w:rPr>
        <w:t xml:space="preserve">Saint Anselm College is committed to meeting the needs of students with documented physical, sensory, psychiatric, and learning disabilities. To disclose a disability and request academic accommodations, please email or call Kenneth Walker, who will assist you in making contact with faculty members and/or arranging support services and accommodations available within the Academic Resource Center (ARC) and </w:t>
      </w:r>
      <w:proofErr w:type="gramStart"/>
      <w:r w:rsidRPr="00DD1C94">
        <w:rPr>
          <w:color w:val="000000"/>
          <w:sz w:val="22"/>
          <w:szCs w:val="22"/>
        </w:rPr>
        <w:t>elsewhere.</w:t>
      </w:r>
      <w:proofErr w:type="gramEnd"/>
      <w:r w:rsidRPr="00DD1C94">
        <w:rPr>
          <w:color w:val="000000"/>
          <w:sz w:val="22"/>
          <w:szCs w:val="22"/>
        </w:rPr>
        <w:t xml:space="preserve"> To ensure that accommodations are arranged in a timely manner, you are encouraged to make your request at the beginning of each semester.</w:t>
      </w:r>
    </w:p>
    <w:p w:rsidR="00DD1C94" w:rsidRPr="00DD1C94" w:rsidRDefault="00DD1C94" w:rsidP="00DD1C94">
      <w:pPr>
        <w:pStyle w:val="BodyText2"/>
        <w:jc w:val="center"/>
        <w:rPr>
          <w:rFonts w:ascii="Times New Roman" w:hAnsi="Times New Roman"/>
          <w:b/>
          <w:iCs/>
          <w:color w:val="000000"/>
          <w:szCs w:val="22"/>
        </w:rPr>
      </w:pPr>
    </w:p>
    <w:p w:rsidR="00DD1C94" w:rsidRPr="00DD1C94" w:rsidRDefault="00DD1C94" w:rsidP="00DD1C94">
      <w:pPr>
        <w:pStyle w:val="BodyText2"/>
        <w:jc w:val="center"/>
        <w:rPr>
          <w:rFonts w:ascii="Times New Roman" w:hAnsi="Times New Roman"/>
          <w:b/>
          <w:iCs/>
          <w:color w:val="000000"/>
          <w:szCs w:val="22"/>
        </w:rPr>
      </w:pPr>
      <w:r w:rsidRPr="00DD1C94">
        <w:rPr>
          <w:rFonts w:ascii="Times New Roman" w:hAnsi="Times New Roman"/>
          <w:b/>
          <w:iCs/>
          <w:color w:val="000000"/>
          <w:szCs w:val="22"/>
        </w:rPr>
        <w:t>For questions concerning support services, documentation guidelines, or disability:</w:t>
      </w:r>
    </w:p>
    <w:p w:rsidR="00DD1C94" w:rsidRPr="00DD1C94" w:rsidRDefault="00DD1C94" w:rsidP="00DD1C94">
      <w:pPr>
        <w:pStyle w:val="BodyText2"/>
        <w:ind w:left="1440"/>
        <w:rPr>
          <w:rFonts w:ascii="Times New Roman" w:hAnsi="Times New Roman"/>
          <w:b/>
          <w:iCs/>
          <w:color w:val="000000"/>
          <w:szCs w:val="22"/>
        </w:rPr>
      </w:pPr>
    </w:p>
    <w:p w:rsidR="00DD1C94" w:rsidRPr="00DD1C94" w:rsidRDefault="00DD1C94" w:rsidP="00DD1C94">
      <w:pPr>
        <w:pStyle w:val="BodyText2"/>
        <w:jc w:val="center"/>
        <w:rPr>
          <w:rFonts w:ascii="Times New Roman" w:hAnsi="Times New Roman"/>
          <w:i w:val="0"/>
          <w:iCs/>
          <w:color w:val="000000"/>
          <w:szCs w:val="22"/>
        </w:rPr>
      </w:pPr>
      <w:r w:rsidRPr="00DD1C94">
        <w:rPr>
          <w:rFonts w:ascii="Times New Roman" w:hAnsi="Times New Roman"/>
          <w:i w:val="0"/>
          <w:iCs/>
          <w:color w:val="000000"/>
          <w:szCs w:val="22"/>
        </w:rPr>
        <w:t>Academic Resource Center (ARC)</w:t>
      </w:r>
    </w:p>
    <w:p w:rsidR="00DD1C94" w:rsidRPr="00DD1C94" w:rsidRDefault="00DD1C94" w:rsidP="00DD1C94">
      <w:pPr>
        <w:pStyle w:val="BodyText2"/>
        <w:jc w:val="center"/>
        <w:rPr>
          <w:rFonts w:ascii="Times New Roman" w:hAnsi="Times New Roman"/>
          <w:i w:val="0"/>
          <w:iCs/>
          <w:color w:val="000000"/>
          <w:szCs w:val="22"/>
        </w:rPr>
      </w:pPr>
      <w:r w:rsidRPr="00DD1C94">
        <w:rPr>
          <w:rFonts w:ascii="Times New Roman" w:hAnsi="Times New Roman"/>
          <w:i w:val="0"/>
          <w:iCs/>
          <w:color w:val="000000"/>
          <w:szCs w:val="22"/>
        </w:rPr>
        <w:t>Kenneth J. Walker, Director</w:t>
      </w:r>
    </w:p>
    <w:p w:rsidR="00DD1C94" w:rsidRPr="00DD1C94" w:rsidRDefault="00DD1C94" w:rsidP="00DD1C94">
      <w:pPr>
        <w:pStyle w:val="BodyText2"/>
        <w:jc w:val="center"/>
        <w:rPr>
          <w:rFonts w:ascii="Times New Roman" w:hAnsi="Times New Roman"/>
          <w:i w:val="0"/>
          <w:iCs/>
          <w:color w:val="000000"/>
          <w:szCs w:val="22"/>
        </w:rPr>
      </w:pPr>
      <w:r w:rsidRPr="00DD1C94">
        <w:rPr>
          <w:rFonts w:ascii="Times New Roman" w:hAnsi="Times New Roman"/>
          <w:i w:val="0"/>
          <w:iCs/>
          <w:color w:val="000000"/>
          <w:szCs w:val="22"/>
        </w:rPr>
        <w:t>Jean Student Center Complex, Top Floor</w:t>
      </w:r>
    </w:p>
    <w:p w:rsidR="00DD1C94" w:rsidRPr="00DD1C94" w:rsidRDefault="00DD1C94" w:rsidP="00DD1C94">
      <w:pPr>
        <w:pStyle w:val="BodyText2"/>
        <w:jc w:val="center"/>
        <w:rPr>
          <w:rFonts w:ascii="Times New Roman" w:hAnsi="Times New Roman"/>
          <w:i w:val="0"/>
          <w:iCs/>
          <w:color w:val="000000"/>
          <w:szCs w:val="22"/>
        </w:rPr>
      </w:pPr>
      <w:r w:rsidRPr="00DD1C94">
        <w:rPr>
          <w:rFonts w:ascii="Times New Roman" w:hAnsi="Times New Roman"/>
          <w:i w:val="0"/>
          <w:iCs/>
          <w:color w:val="000000"/>
          <w:szCs w:val="22"/>
        </w:rPr>
        <w:t>Tel. (603) 641-7193</w:t>
      </w:r>
    </w:p>
    <w:p w:rsidR="00DD1C94" w:rsidRPr="00DD1C94" w:rsidRDefault="00DD1C94" w:rsidP="00DD1C94">
      <w:pPr>
        <w:pStyle w:val="BodyText2"/>
        <w:jc w:val="center"/>
        <w:rPr>
          <w:rFonts w:ascii="Times New Roman" w:hAnsi="Times New Roman"/>
          <w:i w:val="0"/>
          <w:iCs/>
          <w:color w:val="000000"/>
          <w:szCs w:val="22"/>
        </w:rPr>
      </w:pPr>
      <w:r w:rsidRPr="00DD1C94">
        <w:rPr>
          <w:rFonts w:ascii="Times New Roman" w:hAnsi="Times New Roman"/>
          <w:i w:val="0"/>
          <w:iCs/>
          <w:color w:val="000000"/>
          <w:szCs w:val="22"/>
        </w:rPr>
        <w:t>kwalker@anselm.edu</w:t>
      </w:r>
    </w:p>
    <w:p w:rsidR="00DD1C94" w:rsidRPr="00DD1C94" w:rsidRDefault="00DD1C94" w:rsidP="00DD1C94">
      <w:pPr>
        <w:pStyle w:val="BodyText2"/>
        <w:jc w:val="center"/>
        <w:rPr>
          <w:rFonts w:ascii="Times New Roman" w:hAnsi="Times New Roman"/>
          <w:i w:val="0"/>
          <w:iCs/>
          <w:color w:val="000000"/>
          <w:szCs w:val="22"/>
        </w:rPr>
      </w:pPr>
    </w:p>
    <w:p w:rsidR="00DD1C94" w:rsidRPr="00DD1C94" w:rsidRDefault="00DD1C94" w:rsidP="00DD1C94">
      <w:pPr>
        <w:pStyle w:val="BodyText2"/>
        <w:jc w:val="center"/>
        <w:rPr>
          <w:rFonts w:ascii="Times New Roman" w:hAnsi="Times New Roman"/>
          <w:b/>
          <w:iCs/>
          <w:color w:val="000000"/>
          <w:szCs w:val="22"/>
        </w:rPr>
      </w:pPr>
      <w:r w:rsidRPr="00DD1C94">
        <w:rPr>
          <w:rFonts w:ascii="Times New Roman" w:hAnsi="Times New Roman"/>
          <w:b/>
          <w:iCs/>
          <w:color w:val="000000"/>
          <w:szCs w:val="22"/>
        </w:rPr>
        <w:t>For additional information on documentation guidelines:</w:t>
      </w:r>
    </w:p>
    <w:p w:rsidR="00DD1C94" w:rsidRPr="00DD1C94" w:rsidRDefault="00DD1C94" w:rsidP="00DD1C94">
      <w:pPr>
        <w:pStyle w:val="BodyText2"/>
        <w:ind w:left="1440"/>
        <w:rPr>
          <w:rFonts w:ascii="Times New Roman" w:hAnsi="Times New Roman"/>
          <w:b/>
          <w:iCs/>
          <w:color w:val="000000"/>
          <w:szCs w:val="22"/>
        </w:rPr>
      </w:pPr>
    </w:p>
    <w:p w:rsidR="00DD1C94" w:rsidRPr="00DD1C94" w:rsidRDefault="00DD1C94" w:rsidP="00DD1C94">
      <w:pPr>
        <w:pStyle w:val="BodyText2"/>
        <w:jc w:val="center"/>
        <w:rPr>
          <w:rFonts w:ascii="Times New Roman" w:hAnsi="Times New Roman"/>
          <w:i w:val="0"/>
          <w:iCs/>
          <w:color w:val="000000"/>
          <w:szCs w:val="22"/>
        </w:rPr>
      </w:pPr>
      <w:hyperlink r:id="rId6" w:history="1">
        <w:r w:rsidRPr="00DD1C94">
          <w:rPr>
            <w:rStyle w:val="Hyperlink"/>
            <w:rFonts w:ascii="Times New Roman" w:hAnsi="Times New Roman"/>
            <w:i w:val="0"/>
            <w:szCs w:val="22"/>
          </w:rPr>
          <w:t>https://www.anselm.edu/academics/academic-resources/disability-services</w:t>
        </w:r>
      </w:hyperlink>
    </w:p>
    <w:p w:rsidR="00DD1C94" w:rsidRPr="00DD1C94" w:rsidRDefault="00DD1C94" w:rsidP="00DD1C94">
      <w:pPr>
        <w:rPr>
          <w:rFonts w:ascii="Times New Roman" w:hAnsi="Times New Roman" w:cs="Times New Roman"/>
        </w:rPr>
      </w:pPr>
    </w:p>
    <w:p w:rsidR="00DD1C94" w:rsidRPr="00DD1C94" w:rsidRDefault="00DD1C94" w:rsidP="00DD1C94">
      <w:pPr>
        <w:rPr>
          <w:rFonts w:ascii="Times New Roman" w:hAnsi="Times New Roman" w:cs="Times New Roman"/>
        </w:rPr>
      </w:pPr>
      <w:r w:rsidRPr="00DD1C94">
        <w:rPr>
          <w:rFonts w:ascii="Times New Roman" w:hAnsi="Times New Roman" w:cs="Times New Roman"/>
          <w:i/>
        </w:rPr>
        <w:t xml:space="preserve">Electronic Devices - </w:t>
      </w:r>
      <w:r w:rsidRPr="00DD1C94">
        <w:rPr>
          <w:rFonts w:ascii="Times New Roman" w:hAnsi="Times New Roman" w:cs="Times New Roman"/>
        </w:rPr>
        <w:t xml:space="preserve">“As a member of the learning community, each student has a responsibility to other students who are members of the community. When cell phones or pages ring and students respond in class or leave class to respond, it disrupts the class. Therefore, the Office of the Dean prohibits the use by students of cell phones, pagers, PDA’s, or similar communication devices during scheduled classes. Text messaging or accessing information on these devices is likewise forbidden. All such devices must be put in a silent (vibrate) mode and ordinarily should not be taken out during class. Given the fact that these same communication devices are an integral part of the College’s emergency notification system, an exception to this policy would occur when numerous devices activate simultaneously. When this occurs, students may consult their devices to determine if a college emergency exists. If that is not the case, the devices </w:t>
      </w:r>
      <w:r w:rsidRPr="00DD1C94">
        <w:rPr>
          <w:rFonts w:ascii="Times New Roman" w:hAnsi="Times New Roman" w:cs="Times New Roman"/>
        </w:rPr>
        <w:lastRenderedPageBreak/>
        <w:t xml:space="preserve">should be immediately put away. Other exceptions to this policy may be granted at the discretion of the instructor” (Student Handbook, p.13).  </w:t>
      </w:r>
    </w:p>
    <w:p w:rsidR="00DD1C94" w:rsidRPr="00DD1C94" w:rsidRDefault="00DD1C94" w:rsidP="00DD1C94">
      <w:pPr>
        <w:rPr>
          <w:rFonts w:ascii="Times New Roman" w:hAnsi="Times New Roman" w:cs="Times New Roman"/>
          <w:i/>
        </w:rPr>
      </w:pPr>
    </w:p>
    <w:p w:rsidR="00CB66BE" w:rsidRPr="00DD1C94" w:rsidRDefault="00DD1C94" w:rsidP="00DD1C94">
      <w:pPr>
        <w:spacing w:after="160" w:line="259" w:lineRule="auto"/>
        <w:rPr>
          <w:rFonts w:ascii="Times New Roman" w:hAnsi="Times New Roman" w:cs="Times New Roman"/>
          <w:b/>
        </w:rPr>
      </w:pPr>
      <w:r w:rsidRPr="00DD1C94">
        <w:rPr>
          <w:rFonts w:ascii="Times New Roman" w:hAnsi="Times New Roman" w:cs="Times New Roman"/>
          <w:i/>
        </w:rPr>
        <w:t>Communication -</w:t>
      </w:r>
      <w:r w:rsidRPr="00DD1C94">
        <w:rPr>
          <w:rFonts w:ascii="Times New Roman" w:hAnsi="Times New Roman" w:cs="Times New Roman"/>
        </w:rPr>
        <w:t xml:space="preserve"> The best way to contact me is through email.  I will check my email at least twice per day (once in the morning and once in the evening) and will respond to most emails within 24 hours.  I will use email as the primary means of communication with you outside of the classroom, and will do so with the assumption that you will check your email at least once per day.</w:t>
      </w:r>
    </w:p>
    <w:p w:rsidR="00BF5738" w:rsidRPr="00DD1C94" w:rsidRDefault="00BF5738" w:rsidP="00CB66BE">
      <w:pPr>
        <w:spacing w:after="160" w:line="259" w:lineRule="auto"/>
        <w:rPr>
          <w:rFonts w:ascii="Times New Roman" w:hAnsi="Times New Roman" w:cs="Times New Roman"/>
          <w:b/>
        </w:rPr>
      </w:pPr>
      <w:r w:rsidRPr="00DD1C94">
        <w:rPr>
          <w:rFonts w:ascii="Times New Roman" w:hAnsi="Times New Roman" w:cs="Times New Roman"/>
          <w:b/>
        </w:rPr>
        <w:t>Tentative Reading Schedule (First month of class)</w:t>
      </w:r>
    </w:p>
    <w:p w:rsidR="00BF5738" w:rsidRPr="00DD1C94" w:rsidRDefault="00BF5738">
      <w:pPr>
        <w:rPr>
          <w:rFonts w:ascii="Times New Roman" w:hAnsi="Times New Roman" w:cs="Times New Roman"/>
        </w:rPr>
      </w:pPr>
    </w:p>
    <w:tbl>
      <w:tblPr>
        <w:tblW w:w="9535" w:type="dxa"/>
        <w:tblLook w:val="04A0" w:firstRow="1" w:lastRow="0" w:firstColumn="1" w:lastColumn="0" w:noHBand="0" w:noVBand="1"/>
      </w:tblPr>
      <w:tblGrid>
        <w:gridCol w:w="1345"/>
        <w:gridCol w:w="1800"/>
        <w:gridCol w:w="4680"/>
        <w:gridCol w:w="1710"/>
      </w:tblGrid>
      <w:tr w:rsidR="00BF5738" w:rsidRPr="00DD1C94" w:rsidTr="00DD1C94">
        <w:trPr>
          <w:trHeight w:val="28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Date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Topic</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Reading</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Assignment</w:t>
            </w:r>
          </w:p>
        </w:tc>
      </w:tr>
      <w:tr w:rsidR="00BF5738" w:rsidRPr="00DD1C94" w:rsidTr="00DD1C94">
        <w:trPr>
          <w:trHeight w:val="288"/>
        </w:trPr>
        <w:tc>
          <w:tcPr>
            <w:tcW w:w="1345" w:type="dxa"/>
            <w:tcBorders>
              <w:top w:val="nil"/>
              <w:left w:val="single" w:sz="4" w:space="0" w:color="auto"/>
              <w:bottom w:val="single" w:sz="4" w:space="0" w:color="auto"/>
              <w:right w:val="single" w:sz="4" w:space="0" w:color="auto"/>
            </w:tcBorders>
            <w:shd w:val="clear" w:color="auto" w:fill="auto"/>
            <w:vAlign w:val="bottom"/>
            <w:hideMark/>
          </w:tcPr>
          <w:p w:rsidR="00BF5738" w:rsidRPr="00DD1C94" w:rsidRDefault="00BF5738" w:rsidP="00BF5738">
            <w:pPr>
              <w:jc w:val="right"/>
              <w:rPr>
                <w:rFonts w:ascii="Times New Roman" w:eastAsia="Times New Roman" w:hAnsi="Times New Roman" w:cs="Times New Roman"/>
                <w:color w:val="000000"/>
              </w:rPr>
            </w:pPr>
            <w:r w:rsidRPr="00DD1C94">
              <w:rPr>
                <w:rFonts w:ascii="Times New Roman" w:eastAsia="Times New Roman" w:hAnsi="Times New Roman" w:cs="Times New Roman"/>
                <w:color w:val="000000"/>
              </w:rPr>
              <w:t>Tue-Feb 02</w:t>
            </w:r>
          </w:p>
        </w:tc>
        <w:tc>
          <w:tcPr>
            <w:tcW w:w="180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Introducing the Course</w:t>
            </w:r>
          </w:p>
        </w:tc>
        <w:tc>
          <w:tcPr>
            <w:tcW w:w="468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None</w:t>
            </w:r>
          </w:p>
        </w:tc>
        <w:tc>
          <w:tcPr>
            <w:tcW w:w="1710" w:type="dxa"/>
            <w:tcBorders>
              <w:top w:val="nil"/>
              <w:left w:val="nil"/>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 </w:t>
            </w:r>
          </w:p>
        </w:tc>
      </w:tr>
      <w:tr w:rsidR="00BF5738" w:rsidRPr="00DD1C94" w:rsidTr="00DD1C94">
        <w:trPr>
          <w:trHeight w:val="576"/>
        </w:trPr>
        <w:tc>
          <w:tcPr>
            <w:tcW w:w="1345" w:type="dxa"/>
            <w:tcBorders>
              <w:top w:val="nil"/>
              <w:left w:val="single" w:sz="4" w:space="0" w:color="auto"/>
              <w:bottom w:val="single" w:sz="4" w:space="0" w:color="auto"/>
              <w:right w:val="single" w:sz="4" w:space="0" w:color="auto"/>
            </w:tcBorders>
            <w:shd w:val="clear" w:color="auto" w:fill="auto"/>
            <w:vAlign w:val="bottom"/>
            <w:hideMark/>
          </w:tcPr>
          <w:p w:rsidR="00BF5738" w:rsidRPr="00DD1C94" w:rsidRDefault="00BF5738" w:rsidP="00BF5738">
            <w:pPr>
              <w:jc w:val="right"/>
              <w:rPr>
                <w:rFonts w:ascii="Times New Roman" w:eastAsia="Times New Roman" w:hAnsi="Times New Roman" w:cs="Times New Roman"/>
                <w:color w:val="000000"/>
              </w:rPr>
            </w:pPr>
            <w:r w:rsidRPr="00DD1C94">
              <w:rPr>
                <w:rFonts w:ascii="Times New Roman" w:eastAsia="Times New Roman" w:hAnsi="Times New Roman" w:cs="Times New Roman"/>
                <w:color w:val="000000"/>
              </w:rPr>
              <w:t>Thu-Feb 04</w:t>
            </w:r>
          </w:p>
        </w:tc>
        <w:tc>
          <w:tcPr>
            <w:tcW w:w="180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Defining Race and Ethnicity</w:t>
            </w:r>
          </w:p>
        </w:tc>
        <w:tc>
          <w:tcPr>
            <w:tcW w:w="468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proofErr w:type="spellStart"/>
            <w:r w:rsidRPr="00DD1C94">
              <w:rPr>
                <w:rFonts w:ascii="Times New Roman" w:eastAsia="Times New Roman" w:hAnsi="Times New Roman" w:cs="Times New Roman"/>
                <w:i/>
                <w:color w:val="000000"/>
              </w:rPr>
              <w:t>Snipp</w:t>
            </w:r>
            <w:proofErr w:type="spellEnd"/>
            <w:r w:rsidRPr="00DD1C94">
              <w:rPr>
                <w:rFonts w:ascii="Times New Roman" w:eastAsia="Times New Roman" w:hAnsi="Times New Roman" w:cs="Times New Roman"/>
                <w:i/>
                <w:color w:val="000000"/>
              </w:rPr>
              <w:t xml:space="preserve"> - Defining Race and Ethnicity* </w:t>
            </w:r>
            <w:r w:rsidRPr="00DD1C94">
              <w:rPr>
                <w:rFonts w:ascii="Times New Roman" w:eastAsia="Times New Roman" w:hAnsi="Times New Roman" w:cs="Times New Roman"/>
                <w:color w:val="000000"/>
              </w:rPr>
              <w:t xml:space="preserve">                                                 </w:t>
            </w:r>
            <w:r w:rsidRPr="00DD1C94">
              <w:rPr>
                <w:rFonts w:ascii="Times New Roman" w:eastAsia="Times New Roman" w:hAnsi="Times New Roman" w:cs="Times New Roman"/>
                <w:i/>
                <w:color w:val="000000"/>
              </w:rPr>
              <w:t>Feldman - The Biology of Ancestry*</w:t>
            </w:r>
          </w:p>
        </w:tc>
        <w:tc>
          <w:tcPr>
            <w:tcW w:w="1710" w:type="dxa"/>
            <w:tcBorders>
              <w:top w:val="nil"/>
              <w:left w:val="nil"/>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 </w:t>
            </w:r>
          </w:p>
        </w:tc>
      </w:tr>
      <w:tr w:rsidR="00BF5738" w:rsidRPr="00DD1C94" w:rsidTr="00DD1C94">
        <w:trPr>
          <w:trHeight w:val="576"/>
        </w:trPr>
        <w:tc>
          <w:tcPr>
            <w:tcW w:w="1345" w:type="dxa"/>
            <w:tcBorders>
              <w:top w:val="nil"/>
              <w:left w:val="single" w:sz="4" w:space="0" w:color="auto"/>
              <w:bottom w:val="single" w:sz="4" w:space="0" w:color="auto"/>
              <w:right w:val="single" w:sz="4" w:space="0" w:color="auto"/>
            </w:tcBorders>
            <w:shd w:val="clear" w:color="auto" w:fill="auto"/>
            <w:vAlign w:val="bottom"/>
            <w:hideMark/>
          </w:tcPr>
          <w:p w:rsidR="00BF5738" w:rsidRPr="00DD1C94" w:rsidRDefault="00BF5738" w:rsidP="00BF5738">
            <w:pPr>
              <w:jc w:val="right"/>
              <w:rPr>
                <w:rFonts w:ascii="Times New Roman" w:eastAsia="Times New Roman" w:hAnsi="Times New Roman" w:cs="Times New Roman"/>
                <w:color w:val="000000"/>
              </w:rPr>
            </w:pPr>
            <w:r w:rsidRPr="00DD1C94">
              <w:rPr>
                <w:rFonts w:ascii="Times New Roman" w:eastAsia="Times New Roman" w:hAnsi="Times New Roman" w:cs="Times New Roman"/>
                <w:color w:val="000000"/>
              </w:rPr>
              <w:t>Tue-Feb 09</w:t>
            </w:r>
          </w:p>
        </w:tc>
        <w:tc>
          <w:tcPr>
            <w:tcW w:w="180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 xml:space="preserve">Defining Race and Ethnicity </w:t>
            </w:r>
          </w:p>
        </w:tc>
        <w:tc>
          <w:tcPr>
            <w:tcW w:w="468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i/>
                <w:color w:val="000000"/>
              </w:rPr>
              <w:t>Du Bois - Of Our Spiritual Strivings*</w:t>
            </w:r>
            <w:r w:rsidRPr="00DD1C94">
              <w:rPr>
                <w:rFonts w:ascii="Times New Roman" w:eastAsia="Times New Roman" w:hAnsi="Times New Roman" w:cs="Times New Roman"/>
                <w:color w:val="000000"/>
              </w:rPr>
              <w:t xml:space="preserve">                                                      </w:t>
            </w:r>
            <w:r w:rsidRPr="00DD1C94">
              <w:rPr>
                <w:rFonts w:ascii="Times New Roman" w:eastAsia="Times New Roman" w:hAnsi="Times New Roman" w:cs="Times New Roman"/>
                <w:b/>
                <w:color w:val="000000"/>
              </w:rPr>
              <w:t>RTCL</w:t>
            </w:r>
            <w:r w:rsidRPr="00DD1C94">
              <w:rPr>
                <w:rFonts w:ascii="Times New Roman" w:eastAsia="Times New Roman" w:hAnsi="Times New Roman" w:cs="Times New Roman"/>
                <w:color w:val="000000"/>
              </w:rPr>
              <w:t xml:space="preserve"> - </w:t>
            </w:r>
            <w:r w:rsidRPr="00DD1C94">
              <w:rPr>
                <w:rFonts w:ascii="Times New Roman" w:eastAsia="Times New Roman" w:hAnsi="Times New Roman" w:cs="Times New Roman"/>
                <w:i/>
                <w:color w:val="000000"/>
              </w:rPr>
              <w:t>Davis Defining Race: Comparative Perspectives</w:t>
            </w:r>
          </w:p>
        </w:tc>
        <w:tc>
          <w:tcPr>
            <w:tcW w:w="1710" w:type="dxa"/>
            <w:tcBorders>
              <w:top w:val="nil"/>
              <w:left w:val="nil"/>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Discussion Question</w:t>
            </w:r>
          </w:p>
        </w:tc>
      </w:tr>
      <w:tr w:rsidR="00BF5738" w:rsidRPr="00DD1C94" w:rsidTr="00DD1C94">
        <w:trPr>
          <w:trHeight w:val="288"/>
        </w:trPr>
        <w:tc>
          <w:tcPr>
            <w:tcW w:w="1345" w:type="dxa"/>
            <w:tcBorders>
              <w:top w:val="nil"/>
              <w:left w:val="single" w:sz="4" w:space="0" w:color="auto"/>
              <w:bottom w:val="single" w:sz="4" w:space="0" w:color="auto"/>
              <w:right w:val="single" w:sz="4" w:space="0" w:color="auto"/>
            </w:tcBorders>
            <w:shd w:val="clear" w:color="auto" w:fill="auto"/>
            <w:vAlign w:val="bottom"/>
            <w:hideMark/>
          </w:tcPr>
          <w:p w:rsidR="00BF5738" w:rsidRPr="00DD1C94" w:rsidRDefault="00BF5738" w:rsidP="00BF5738">
            <w:pPr>
              <w:jc w:val="right"/>
              <w:rPr>
                <w:rFonts w:ascii="Times New Roman" w:eastAsia="Times New Roman" w:hAnsi="Times New Roman" w:cs="Times New Roman"/>
                <w:color w:val="000000"/>
              </w:rPr>
            </w:pPr>
            <w:r w:rsidRPr="00DD1C94">
              <w:rPr>
                <w:rFonts w:ascii="Times New Roman" w:eastAsia="Times New Roman" w:hAnsi="Times New Roman" w:cs="Times New Roman"/>
                <w:color w:val="000000"/>
              </w:rPr>
              <w:t>Thu-Feb 11</w:t>
            </w:r>
          </w:p>
        </w:tc>
        <w:tc>
          <w:tcPr>
            <w:tcW w:w="180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Background and Key Terms</w:t>
            </w:r>
          </w:p>
        </w:tc>
        <w:tc>
          <w:tcPr>
            <w:tcW w:w="468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b/>
                <w:color w:val="000000"/>
              </w:rPr>
              <w:t>RIA</w:t>
            </w:r>
            <w:r w:rsidRPr="00DD1C94">
              <w:rPr>
                <w:rFonts w:ascii="Times New Roman" w:eastAsia="Times New Roman" w:hAnsi="Times New Roman" w:cs="Times New Roman"/>
                <w:color w:val="000000"/>
              </w:rPr>
              <w:t xml:space="preserve"> - </w:t>
            </w:r>
            <w:r w:rsidRPr="00DD1C94">
              <w:rPr>
                <w:rFonts w:ascii="Times New Roman" w:eastAsia="Times New Roman" w:hAnsi="Times New Roman" w:cs="Times New Roman"/>
                <w:i/>
                <w:color w:val="000000"/>
              </w:rPr>
              <w:t>Chapter 1</w:t>
            </w:r>
            <w:r w:rsidRPr="00DD1C94">
              <w:rPr>
                <w:rFonts w:ascii="Times New Roman" w:eastAsia="Times New Roman" w:hAnsi="Times New Roman" w:cs="Times New Roman"/>
                <w:color w:val="000000"/>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proofErr w:type="spellStart"/>
            <w:r w:rsidRPr="00DD1C94">
              <w:rPr>
                <w:rFonts w:ascii="Times New Roman" w:eastAsia="Times New Roman" w:hAnsi="Times New Roman" w:cs="Times New Roman"/>
                <w:color w:val="000000"/>
              </w:rPr>
              <w:t>InQuizitive</w:t>
            </w:r>
            <w:proofErr w:type="spellEnd"/>
          </w:p>
        </w:tc>
      </w:tr>
      <w:tr w:rsidR="00BF5738" w:rsidRPr="00DD1C94" w:rsidTr="00DD1C94">
        <w:trPr>
          <w:trHeight w:val="576"/>
        </w:trPr>
        <w:tc>
          <w:tcPr>
            <w:tcW w:w="1345" w:type="dxa"/>
            <w:tcBorders>
              <w:top w:val="nil"/>
              <w:left w:val="single" w:sz="4" w:space="0" w:color="auto"/>
              <w:bottom w:val="single" w:sz="4" w:space="0" w:color="auto"/>
              <w:right w:val="single" w:sz="4" w:space="0" w:color="auto"/>
            </w:tcBorders>
            <w:shd w:val="clear" w:color="auto" w:fill="auto"/>
            <w:vAlign w:val="bottom"/>
            <w:hideMark/>
          </w:tcPr>
          <w:p w:rsidR="00BF5738" w:rsidRPr="00DD1C94" w:rsidRDefault="00BF5738" w:rsidP="00BF5738">
            <w:pPr>
              <w:jc w:val="right"/>
              <w:rPr>
                <w:rFonts w:ascii="Times New Roman" w:eastAsia="Times New Roman" w:hAnsi="Times New Roman" w:cs="Times New Roman"/>
                <w:color w:val="000000"/>
              </w:rPr>
            </w:pPr>
            <w:r w:rsidRPr="00DD1C94">
              <w:rPr>
                <w:rFonts w:ascii="Times New Roman" w:eastAsia="Times New Roman" w:hAnsi="Times New Roman" w:cs="Times New Roman"/>
                <w:color w:val="000000"/>
              </w:rPr>
              <w:t>Tue-Feb 16</w:t>
            </w:r>
          </w:p>
        </w:tc>
        <w:tc>
          <w:tcPr>
            <w:tcW w:w="180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Race as an Historical Project</w:t>
            </w:r>
          </w:p>
        </w:tc>
        <w:tc>
          <w:tcPr>
            <w:tcW w:w="468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b/>
                <w:color w:val="000000"/>
              </w:rPr>
              <w:t>RTCL</w:t>
            </w:r>
            <w:r w:rsidRPr="00DD1C94">
              <w:rPr>
                <w:rFonts w:ascii="Times New Roman" w:eastAsia="Times New Roman" w:hAnsi="Times New Roman" w:cs="Times New Roman"/>
                <w:color w:val="000000"/>
              </w:rPr>
              <w:t xml:space="preserve"> - </w:t>
            </w:r>
            <w:r w:rsidRPr="00DD1C94">
              <w:rPr>
                <w:rFonts w:ascii="Times New Roman" w:eastAsia="Times New Roman" w:hAnsi="Times New Roman" w:cs="Times New Roman"/>
                <w:i/>
                <w:color w:val="000000"/>
              </w:rPr>
              <w:t>Harris - How Our Skins Got Their Color</w:t>
            </w:r>
            <w:r w:rsidRPr="00DD1C94">
              <w:rPr>
                <w:rFonts w:ascii="Times New Roman" w:eastAsia="Times New Roman" w:hAnsi="Times New Roman" w:cs="Times New Roman"/>
                <w:color w:val="000000"/>
              </w:rPr>
              <w:t xml:space="preserve">                              </w:t>
            </w:r>
            <w:r w:rsidRPr="00DD1C94">
              <w:rPr>
                <w:rFonts w:ascii="Times New Roman" w:eastAsia="Times New Roman" w:hAnsi="Times New Roman" w:cs="Times New Roman"/>
                <w:b/>
                <w:color w:val="000000"/>
              </w:rPr>
              <w:t>RTCL</w:t>
            </w:r>
            <w:r w:rsidRPr="00DD1C94">
              <w:rPr>
                <w:rFonts w:ascii="Times New Roman" w:eastAsia="Times New Roman" w:hAnsi="Times New Roman" w:cs="Times New Roman"/>
                <w:color w:val="000000"/>
              </w:rPr>
              <w:t xml:space="preserve"> - </w:t>
            </w:r>
            <w:r w:rsidRPr="00DD1C94">
              <w:rPr>
                <w:rFonts w:ascii="Times New Roman" w:eastAsia="Times New Roman" w:hAnsi="Times New Roman" w:cs="Times New Roman"/>
                <w:i/>
                <w:color w:val="000000"/>
              </w:rPr>
              <w:t>Zinn - Drawing the Color Line</w:t>
            </w:r>
          </w:p>
        </w:tc>
        <w:tc>
          <w:tcPr>
            <w:tcW w:w="1710" w:type="dxa"/>
            <w:tcBorders>
              <w:top w:val="nil"/>
              <w:left w:val="nil"/>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Discussion Question</w:t>
            </w:r>
          </w:p>
        </w:tc>
      </w:tr>
      <w:tr w:rsidR="00BF5738" w:rsidRPr="00DD1C94" w:rsidTr="00DD1C94">
        <w:trPr>
          <w:trHeight w:val="288"/>
        </w:trPr>
        <w:tc>
          <w:tcPr>
            <w:tcW w:w="1345" w:type="dxa"/>
            <w:tcBorders>
              <w:top w:val="nil"/>
              <w:left w:val="single" w:sz="4" w:space="0" w:color="auto"/>
              <w:bottom w:val="single" w:sz="4" w:space="0" w:color="auto"/>
              <w:right w:val="single" w:sz="4" w:space="0" w:color="auto"/>
            </w:tcBorders>
            <w:shd w:val="clear" w:color="auto" w:fill="auto"/>
            <w:vAlign w:val="bottom"/>
            <w:hideMark/>
          </w:tcPr>
          <w:p w:rsidR="00BF5738" w:rsidRPr="00DD1C94" w:rsidRDefault="00BF5738" w:rsidP="00BF5738">
            <w:pPr>
              <w:jc w:val="right"/>
              <w:rPr>
                <w:rFonts w:ascii="Times New Roman" w:eastAsia="Times New Roman" w:hAnsi="Times New Roman" w:cs="Times New Roman"/>
                <w:color w:val="000000"/>
              </w:rPr>
            </w:pPr>
            <w:r w:rsidRPr="00DD1C94">
              <w:rPr>
                <w:rFonts w:ascii="Times New Roman" w:eastAsia="Times New Roman" w:hAnsi="Times New Roman" w:cs="Times New Roman"/>
                <w:color w:val="000000"/>
              </w:rPr>
              <w:t>Thu-Feb 18</w:t>
            </w:r>
          </w:p>
        </w:tc>
        <w:tc>
          <w:tcPr>
            <w:tcW w:w="180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Race as an Historical Project</w:t>
            </w:r>
          </w:p>
        </w:tc>
        <w:tc>
          <w:tcPr>
            <w:tcW w:w="468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b/>
                <w:color w:val="000000"/>
              </w:rPr>
              <w:t>RIA</w:t>
            </w:r>
            <w:r w:rsidRPr="00DD1C94">
              <w:rPr>
                <w:rFonts w:ascii="Times New Roman" w:eastAsia="Times New Roman" w:hAnsi="Times New Roman" w:cs="Times New Roman"/>
                <w:color w:val="000000"/>
              </w:rPr>
              <w:t xml:space="preserve"> - Chapter 2 </w:t>
            </w:r>
          </w:p>
        </w:tc>
        <w:tc>
          <w:tcPr>
            <w:tcW w:w="1710" w:type="dxa"/>
            <w:tcBorders>
              <w:top w:val="nil"/>
              <w:left w:val="nil"/>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proofErr w:type="spellStart"/>
            <w:r w:rsidRPr="00DD1C94">
              <w:rPr>
                <w:rFonts w:ascii="Times New Roman" w:eastAsia="Times New Roman" w:hAnsi="Times New Roman" w:cs="Times New Roman"/>
                <w:color w:val="000000"/>
              </w:rPr>
              <w:t>InQuizitive</w:t>
            </w:r>
            <w:proofErr w:type="spellEnd"/>
          </w:p>
        </w:tc>
      </w:tr>
      <w:tr w:rsidR="00BF5738" w:rsidRPr="00DD1C94" w:rsidTr="00DD1C94">
        <w:trPr>
          <w:trHeight w:val="576"/>
        </w:trPr>
        <w:tc>
          <w:tcPr>
            <w:tcW w:w="1345" w:type="dxa"/>
            <w:tcBorders>
              <w:top w:val="nil"/>
              <w:left w:val="single" w:sz="4" w:space="0" w:color="auto"/>
              <w:bottom w:val="single" w:sz="4" w:space="0" w:color="auto"/>
              <w:right w:val="single" w:sz="4" w:space="0" w:color="auto"/>
            </w:tcBorders>
            <w:shd w:val="clear" w:color="auto" w:fill="auto"/>
            <w:vAlign w:val="bottom"/>
            <w:hideMark/>
          </w:tcPr>
          <w:p w:rsidR="00BF5738" w:rsidRPr="00DD1C94" w:rsidRDefault="00BF5738" w:rsidP="00BF5738">
            <w:pPr>
              <w:jc w:val="right"/>
              <w:rPr>
                <w:rFonts w:ascii="Times New Roman" w:eastAsia="Times New Roman" w:hAnsi="Times New Roman" w:cs="Times New Roman"/>
                <w:color w:val="000000"/>
              </w:rPr>
            </w:pPr>
            <w:r w:rsidRPr="00DD1C94">
              <w:rPr>
                <w:rFonts w:ascii="Times New Roman" w:eastAsia="Times New Roman" w:hAnsi="Times New Roman" w:cs="Times New Roman"/>
                <w:color w:val="000000"/>
              </w:rPr>
              <w:t>Tue-Feb 23</w:t>
            </w:r>
          </w:p>
        </w:tc>
        <w:tc>
          <w:tcPr>
            <w:tcW w:w="180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Theoretical Perspectives</w:t>
            </w:r>
          </w:p>
        </w:tc>
        <w:tc>
          <w:tcPr>
            <w:tcW w:w="468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b/>
                <w:color w:val="000000"/>
              </w:rPr>
              <w:t>RTCL</w:t>
            </w:r>
            <w:r w:rsidRPr="00DD1C94">
              <w:rPr>
                <w:rFonts w:ascii="Times New Roman" w:eastAsia="Times New Roman" w:hAnsi="Times New Roman" w:cs="Times New Roman"/>
                <w:color w:val="000000"/>
              </w:rPr>
              <w:t xml:space="preserve"> - </w:t>
            </w:r>
            <w:r w:rsidRPr="00DD1C94">
              <w:rPr>
                <w:rFonts w:ascii="Times New Roman" w:eastAsia="Times New Roman" w:hAnsi="Times New Roman" w:cs="Times New Roman"/>
                <w:i/>
                <w:color w:val="000000"/>
              </w:rPr>
              <w:t xml:space="preserve">Omi and </w:t>
            </w:r>
            <w:proofErr w:type="spellStart"/>
            <w:r w:rsidRPr="00DD1C94">
              <w:rPr>
                <w:rFonts w:ascii="Times New Roman" w:eastAsia="Times New Roman" w:hAnsi="Times New Roman" w:cs="Times New Roman"/>
                <w:i/>
                <w:color w:val="000000"/>
              </w:rPr>
              <w:t>Winant</w:t>
            </w:r>
            <w:proofErr w:type="spellEnd"/>
            <w:r w:rsidRPr="00DD1C94">
              <w:rPr>
                <w:rFonts w:ascii="Times New Roman" w:eastAsia="Times New Roman" w:hAnsi="Times New Roman" w:cs="Times New Roman"/>
                <w:i/>
                <w:color w:val="000000"/>
              </w:rPr>
              <w:t xml:space="preserve"> - Racial Formations</w:t>
            </w:r>
            <w:r w:rsidRPr="00DD1C94">
              <w:rPr>
                <w:rFonts w:ascii="Times New Roman" w:eastAsia="Times New Roman" w:hAnsi="Times New Roman" w:cs="Times New Roman"/>
                <w:color w:val="000000"/>
              </w:rPr>
              <w:t xml:space="preserve">                                   </w:t>
            </w:r>
            <w:r w:rsidRPr="00DD1C94">
              <w:rPr>
                <w:rFonts w:ascii="Times New Roman" w:eastAsia="Times New Roman" w:hAnsi="Times New Roman" w:cs="Times New Roman"/>
                <w:b/>
                <w:color w:val="000000"/>
              </w:rPr>
              <w:t>RTCL</w:t>
            </w:r>
            <w:r w:rsidRPr="00DD1C94">
              <w:rPr>
                <w:rFonts w:ascii="Times New Roman" w:eastAsia="Times New Roman" w:hAnsi="Times New Roman" w:cs="Times New Roman"/>
                <w:color w:val="000000"/>
              </w:rPr>
              <w:t xml:space="preserve"> </w:t>
            </w:r>
            <w:r w:rsidRPr="00DD1C94">
              <w:rPr>
                <w:rFonts w:ascii="Times New Roman" w:eastAsia="Times New Roman" w:hAnsi="Times New Roman" w:cs="Times New Roman"/>
                <w:i/>
                <w:color w:val="000000"/>
              </w:rPr>
              <w:t>- Iceland - Race and Ethnicity in America</w:t>
            </w:r>
          </w:p>
        </w:tc>
        <w:tc>
          <w:tcPr>
            <w:tcW w:w="1710" w:type="dxa"/>
            <w:tcBorders>
              <w:top w:val="nil"/>
              <w:left w:val="nil"/>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Discussion Question</w:t>
            </w:r>
          </w:p>
        </w:tc>
      </w:tr>
      <w:tr w:rsidR="00BF5738" w:rsidRPr="00DD1C94" w:rsidTr="00DD1C94">
        <w:trPr>
          <w:trHeight w:val="624"/>
        </w:trPr>
        <w:tc>
          <w:tcPr>
            <w:tcW w:w="1345" w:type="dxa"/>
            <w:tcBorders>
              <w:top w:val="nil"/>
              <w:left w:val="single" w:sz="4" w:space="0" w:color="auto"/>
              <w:bottom w:val="single" w:sz="4" w:space="0" w:color="auto"/>
              <w:right w:val="single" w:sz="4" w:space="0" w:color="auto"/>
            </w:tcBorders>
            <w:shd w:val="clear" w:color="auto" w:fill="auto"/>
            <w:vAlign w:val="bottom"/>
            <w:hideMark/>
          </w:tcPr>
          <w:p w:rsidR="00BF5738" w:rsidRPr="00DD1C94" w:rsidRDefault="00BF5738" w:rsidP="00BF5738">
            <w:pPr>
              <w:jc w:val="right"/>
              <w:rPr>
                <w:rFonts w:ascii="Times New Roman" w:eastAsia="Times New Roman" w:hAnsi="Times New Roman" w:cs="Times New Roman"/>
                <w:color w:val="000000"/>
              </w:rPr>
            </w:pPr>
            <w:r w:rsidRPr="00DD1C94">
              <w:rPr>
                <w:rFonts w:ascii="Times New Roman" w:eastAsia="Times New Roman" w:hAnsi="Times New Roman" w:cs="Times New Roman"/>
                <w:color w:val="000000"/>
              </w:rPr>
              <w:t>Thu-Feb 25</w:t>
            </w:r>
          </w:p>
        </w:tc>
        <w:tc>
          <w:tcPr>
            <w:tcW w:w="180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Theoretical Perspectives</w:t>
            </w:r>
          </w:p>
        </w:tc>
        <w:tc>
          <w:tcPr>
            <w:tcW w:w="4680" w:type="dxa"/>
            <w:tcBorders>
              <w:top w:val="nil"/>
              <w:left w:val="nil"/>
              <w:bottom w:val="single" w:sz="4" w:space="0" w:color="auto"/>
              <w:right w:val="single" w:sz="4" w:space="0" w:color="auto"/>
            </w:tcBorders>
            <w:shd w:val="clear" w:color="auto" w:fill="auto"/>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b/>
                <w:color w:val="000000"/>
              </w:rPr>
              <w:t>RTCL</w:t>
            </w:r>
            <w:r w:rsidRPr="00DD1C94">
              <w:rPr>
                <w:rFonts w:ascii="Times New Roman" w:eastAsia="Times New Roman" w:hAnsi="Times New Roman" w:cs="Times New Roman"/>
                <w:color w:val="000000"/>
              </w:rPr>
              <w:t xml:space="preserve"> - </w:t>
            </w:r>
            <w:r w:rsidRPr="00DD1C94">
              <w:rPr>
                <w:rFonts w:ascii="Times New Roman" w:eastAsia="Times New Roman" w:hAnsi="Times New Roman" w:cs="Times New Roman"/>
                <w:i/>
                <w:color w:val="000000"/>
              </w:rPr>
              <w:t>Bonilla Silva - Racialized Social System Approach to Racism</w:t>
            </w:r>
            <w:r w:rsidRPr="00DD1C94">
              <w:rPr>
                <w:rFonts w:ascii="Times New Roman" w:eastAsia="Times New Roman" w:hAnsi="Times New Roman" w:cs="Times New Roman"/>
                <w:color w:val="000000"/>
              </w:rPr>
              <w:t xml:space="preserve"> </w:t>
            </w:r>
          </w:p>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b/>
                <w:color w:val="000000"/>
              </w:rPr>
              <w:t>RTCL</w:t>
            </w:r>
            <w:r w:rsidRPr="00DD1C94">
              <w:rPr>
                <w:rFonts w:ascii="Times New Roman" w:eastAsia="Times New Roman" w:hAnsi="Times New Roman" w:cs="Times New Roman"/>
                <w:color w:val="000000"/>
              </w:rPr>
              <w:t xml:space="preserve"> </w:t>
            </w:r>
            <w:r w:rsidRPr="00DD1C94">
              <w:rPr>
                <w:rFonts w:ascii="Times New Roman" w:eastAsia="Times New Roman" w:hAnsi="Times New Roman" w:cs="Times New Roman"/>
                <w:i/>
                <w:color w:val="000000"/>
              </w:rPr>
              <w:t>Patricia Hill Collins - Excerpt on Black Feminist Thought*</w:t>
            </w:r>
          </w:p>
        </w:tc>
        <w:tc>
          <w:tcPr>
            <w:tcW w:w="1710" w:type="dxa"/>
            <w:tcBorders>
              <w:top w:val="nil"/>
              <w:left w:val="nil"/>
              <w:bottom w:val="single" w:sz="4" w:space="0" w:color="auto"/>
              <w:right w:val="single" w:sz="4" w:space="0" w:color="auto"/>
            </w:tcBorders>
            <w:shd w:val="clear" w:color="auto" w:fill="auto"/>
            <w:noWrap/>
            <w:vAlign w:val="bottom"/>
            <w:hideMark/>
          </w:tcPr>
          <w:p w:rsidR="00BF5738" w:rsidRPr="00DD1C94" w:rsidRDefault="00BF5738" w:rsidP="00BF5738">
            <w:pPr>
              <w:rPr>
                <w:rFonts w:ascii="Times New Roman" w:eastAsia="Times New Roman" w:hAnsi="Times New Roman" w:cs="Times New Roman"/>
                <w:color w:val="000000"/>
              </w:rPr>
            </w:pPr>
            <w:r w:rsidRPr="00DD1C94">
              <w:rPr>
                <w:rFonts w:ascii="Times New Roman" w:eastAsia="Times New Roman" w:hAnsi="Times New Roman" w:cs="Times New Roman"/>
                <w:color w:val="000000"/>
              </w:rPr>
              <w:t>Discussion Question</w:t>
            </w:r>
          </w:p>
        </w:tc>
      </w:tr>
    </w:tbl>
    <w:p w:rsidR="00BF5738" w:rsidRPr="00DD1C94" w:rsidRDefault="00BF5738">
      <w:pPr>
        <w:rPr>
          <w:rFonts w:ascii="Times New Roman" w:hAnsi="Times New Roman" w:cs="Times New Roman"/>
        </w:rPr>
      </w:pPr>
    </w:p>
    <w:sectPr w:rsidR="00BF5738" w:rsidRPr="00DD1C94" w:rsidSect="00B41C60">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798"/>
    <w:multiLevelType w:val="multilevel"/>
    <w:tmpl w:val="6A78EDE8"/>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F3"/>
    <w:rsid w:val="001161F1"/>
    <w:rsid w:val="00126509"/>
    <w:rsid w:val="001F4E43"/>
    <w:rsid w:val="00255FF3"/>
    <w:rsid w:val="00417181"/>
    <w:rsid w:val="004E76C8"/>
    <w:rsid w:val="00534A45"/>
    <w:rsid w:val="005E6C91"/>
    <w:rsid w:val="00734668"/>
    <w:rsid w:val="00803B65"/>
    <w:rsid w:val="00846CCC"/>
    <w:rsid w:val="008648CF"/>
    <w:rsid w:val="00875DAF"/>
    <w:rsid w:val="009043F3"/>
    <w:rsid w:val="009F1061"/>
    <w:rsid w:val="00A96A4A"/>
    <w:rsid w:val="00B41C60"/>
    <w:rsid w:val="00BF5738"/>
    <w:rsid w:val="00CB66BE"/>
    <w:rsid w:val="00DD1C94"/>
    <w:rsid w:val="00DE0FEF"/>
    <w:rsid w:val="00E009EE"/>
    <w:rsid w:val="00F4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B203"/>
  <w15:chartTrackingRefBased/>
  <w15:docId w15:val="{1D630FED-FDF9-42A3-B7EA-A7A7E114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3F3"/>
    <w:rPr>
      <w:color w:val="0563C1" w:themeColor="hyperlink"/>
      <w:u w:val="single"/>
    </w:rPr>
  </w:style>
  <w:style w:type="paragraph" w:customStyle="1" w:styleId="li2">
    <w:name w:val="li2"/>
    <w:basedOn w:val="Normal"/>
    <w:rsid w:val="00F479DF"/>
    <w:rPr>
      <w:rFonts w:ascii="Calibri" w:hAnsi="Calibri" w:cs="Calibri"/>
      <w:sz w:val="17"/>
      <w:szCs w:val="17"/>
    </w:rPr>
  </w:style>
  <w:style w:type="character" w:customStyle="1" w:styleId="s1">
    <w:name w:val="s1"/>
    <w:basedOn w:val="DefaultParagraphFont"/>
    <w:rsid w:val="00F479DF"/>
    <w:rPr>
      <w:rFonts w:ascii="Calibri" w:hAnsi="Calibri" w:cs="Calibri" w:hint="default"/>
    </w:rPr>
  </w:style>
  <w:style w:type="character" w:customStyle="1" w:styleId="apple-converted-space">
    <w:name w:val="apple-converted-space"/>
    <w:basedOn w:val="DefaultParagraphFont"/>
    <w:rsid w:val="00F479DF"/>
  </w:style>
  <w:style w:type="paragraph" w:styleId="NormalWeb">
    <w:name w:val="Normal (Web)"/>
    <w:basedOn w:val="Normal"/>
    <w:uiPriority w:val="99"/>
    <w:semiHidden/>
    <w:unhideWhenUsed/>
    <w:rsid w:val="001F4E4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F4E43"/>
    <w:rPr>
      <w:b/>
      <w:bCs/>
    </w:rPr>
  </w:style>
  <w:style w:type="table" w:styleId="TableGrid">
    <w:name w:val="Table Grid"/>
    <w:basedOn w:val="TableNormal"/>
    <w:uiPriority w:val="59"/>
    <w:rsid w:val="00CB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DD1C94"/>
    <w:pPr>
      <w:suppressAutoHyphens/>
    </w:pPr>
    <w:rPr>
      <w:rFonts w:ascii="CG Times" w:eastAsia="Times New Roman" w:hAnsi="CG Times" w:cs="Times New Roman"/>
      <w:i/>
      <w:spacing w:val="-2"/>
      <w:szCs w:val="20"/>
    </w:rPr>
  </w:style>
  <w:style w:type="character" w:customStyle="1" w:styleId="BodyText2Char">
    <w:name w:val="Body Text 2 Char"/>
    <w:basedOn w:val="DefaultParagraphFont"/>
    <w:link w:val="BodyText2"/>
    <w:semiHidden/>
    <w:rsid w:val="00DD1C94"/>
    <w:rPr>
      <w:rFonts w:ascii="CG Times" w:eastAsia="Times New Roman" w:hAnsi="CG Times" w:cs="Times New Roman"/>
      <w:i/>
      <w:spacing w:val="-2"/>
      <w:szCs w:val="20"/>
    </w:rPr>
  </w:style>
  <w:style w:type="paragraph" w:styleId="BodyText3">
    <w:name w:val="Body Text 3"/>
    <w:basedOn w:val="Normal"/>
    <w:link w:val="BodyText3Char"/>
    <w:uiPriority w:val="99"/>
    <w:unhideWhenUsed/>
    <w:rsid w:val="00DD1C94"/>
    <w:pPr>
      <w:spacing w:after="120" w:line="276"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DD1C94"/>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340789">
      <w:bodyDiv w:val="1"/>
      <w:marLeft w:val="0"/>
      <w:marRight w:val="0"/>
      <w:marTop w:val="0"/>
      <w:marBottom w:val="0"/>
      <w:divBdr>
        <w:top w:val="none" w:sz="0" w:space="0" w:color="auto"/>
        <w:left w:val="none" w:sz="0" w:space="0" w:color="auto"/>
        <w:bottom w:val="none" w:sz="0" w:space="0" w:color="auto"/>
        <w:right w:val="none" w:sz="0" w:space="0" w:color="auto"/>
      </w:divBdr>
    </w:div>
    <w:div w:id="14157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selm.edu/academics/academic-resources/disability-services" TargetMode="External"/><Relationship Id="rId5" Type="http://schemas.openxmlformats.org/officeDocument/2006/relationships/hyperlink" Target="mailto:kdoran@ansel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Doran</dc:creator>
  <cp:keywords/>
  <dc:description/>
  <cp:lastModifiedBy>Kevin Doran</cp:lastModifiedBy>
  <cp:revision>2</cp:revision>
  <dcterms:created xsi:type="dcterms:W3CDTF">2021-02-01T23:01:00Z</dcterms:created>
  <dcterms:modified xsi:type="dcterms:W3CDTF">2021-02-01T23:01:00Z</dcterms:modified>
</cp:coreProperties>
</file>